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808" w:rsidRDefault="00641154" w:rsidP="00665808">
      <w:pPr>
        <w:rPr>
          <w:rFonts w:ascii="仿宋" w:eastAsia="仿宋" w:hAnsi="仿宋"/>
          <w:sz w:val="28"/>
          <w:szCs w:val="28"/>
        </w:rPr>
      </w:pPr>
      <w:r w:rsidRPr="0072745E">
        <w:rPr>
          <w:rFonts w:ascii="仿宋" w:eastAsia="仿宋" w:hAnsi="仿宋" w:hint="eastAsia"/>
          <w:sz w:val="28"/>
          <w:szCs w:val="28"/>
        </w:rPr>
        <w:t>附件1</w:t>
      </w:r>
      <w:r w:rsidRPr="0072745E">
        <w:rPr>
          <w:rFonts w:ascii="仿宋" w:eastAsia="仿宋" w:hAnsi="仿宋"/>
          <w:sz w:val="28"/>
          <w:szCs w:val="28"/>
        </w:rPr>
        <w:t xml:space="preserve"> </w:t>
      </w:r>
      <w:r w:rsidRPr="0072745E">
        <w:rPr>
          <w:rFonts w:ascii="仿宋" w:eastAsia="仿宋" w:hAnsi="仿宋" w:hint="eastAsia"/>
          <w:sz w:val="28"/>
          <w:szCs w:val="28"/>
        </w:rPr>
        <w:t>专项</w:t>
      </w:r>
      <w:r w:rsidR="00E2299A" w:rsidRPr="0072745E">
        <w:rPr>
          <w:rFonts w:ascii="仿宋" w:eastAsia="仿宋" w:hAnsi="仿宋"/>
          <w:sz w:val="28"/>
          <w:szCs w:val="28"/>
        </w:rPr>
        <w:t>申报条件</w:t>
      </w:r>
      <w:r w:rsidRPr="0072745E">
        <w:rPr>
          <w:rFonts w:ascii="仿宋" w:eastAsia="仿宋" w:hAnsi="仿宋"/>
          <w:sz w:val="28"/>
          <w:szCs w:val="28"/>
        </w:rPr>
        <w:t>及</w:t>
      </w:r>
      <w:r w:rsidR="00E2299A" w:rsidRPr="0072745E">
        <w:rPr>
          <w:rFonts w:ascii="仿宋" w:eastAsia="仿宋" w:hAnsi="仿宋"/>
          <w:sz w:val="28"/>
          <w:szCs w:val="28"/>
        </w:rPr>
        <w:t>申报指南</w:t>
      </w:r>
      <w:bookmarkStart w:id="0" w:name="_GoBack"/>
      <w:bookmarkEnd w:id="0"/>
    </w:p>
    <w:p w:rsidR="00641154" w:rsidRPr="00665808" w:rsidRDefault="00665808" w:rsidP="00665808">
      <w:pPr>
        <w:jc w:val="center"/>
        <w:rPr>
          <w:rFonts w:ascii="仿宋" w:eastAsia="仿宋" w:hAnsi="仿宋"/>
          <w:sz w:val="28"/>
          <w:szCs w:val="28"/>
        </w:rPr>
      </w:pPr>
      <w:r>
        <w:rPr>
          <w:rStyle w:val="articletitle"/>
          <w:rFonts w:ascii="仿宋" w:eastAsia="仿宋" w:hAnsi="仿宋" w:hint="eastAsia"/>
          <w:b/>
          <w:sz w:val="28"/>
          <w:szCs w:val="28"/>
        </w:rPr>
        <w:t>一</w:t>
      </w:r>
      <w:r>
        <w:rPr>
          <w:rStyle w:val="articletitle"/>
          <w:rFonts w:ascii="仿宋" w:eastAsia="仿宋" w:hAnsi="仿宋"/>
          <w:b/>
          <w:sz w:val="28"/>
          <w:szCs w:val="28"/>
        </w:rPr>
        <w:t>、</w:t>
      </w:r>
      <w:r w:rsidR="0072745E" w:rsidRPr="0072745E">
        <w:rPr>
          <w:rStyle w:val="articletitle"/>
          <w:rFonts w:ascii="仿宋" w:eastAsia="仿宋" w:hAnsi="仿宋" w:hint="eastAsia"/>
          <w:b/>
          <w:sz w:val="28"/>
          <w:szCs w:val="28"/>
        </w:rPr>
        <w:t xml:space="preserve"> </w:t>
      </w:r>
      <w:r w:rsidR="00641154" w:rsidRPr="0072745E">
        <w:rPr>
          <w:rStyle w:val="articletitle"/>
          <w:rFonts w:ascii="仿宋" w:eastAsia="仿宋" w:hAnsi="仿宋" w:hint="eastAsia"/>
          <w:b/>
          <w:sz w:val="28"/>
          <w:szCs w:val="28"/>
        </w:rPr>
        <w:t>2020年党建咨政研究专项</w:t>
      </w:r>
    </w:p>
    <w:p w:rsidR="00641154" w:rsidRPr="0072745E" w:rsidRDefault="00641154" w:rsidP="00641154">
      <w:pPr>
        <w:spacing w:line="600" w:lineRule="exact"/>
        <w:ind w:firstLineChars="200" w:firstLine="560"/>
        <w:jc w:val="left"/>
        <w:rPr>
          <w:rFonts w:ascii="仿宋" w:eastAsia="仿宋" w:hAnsi="仿宋"/>
          <w:color w:val="000000"/>
          <w:sz w:val="28"/>
          <w:szCs w:val="28"/>
          <w:shd w:val="clear" w:color="auto" w:fill="FDFDFF"/>
        </w:rPr>
      </w:pPr>
      <w:r w:rsidRPr="0072745E">
        <w:rPr>
          <w:rFonts w:ascii="仿宋" w:eastAsia="仿宋" w:hAnsi="仿宋" w:hint="eastAsia"/>
          <w:color w:val="000000"/>
          <w:sz w:val="28"/>
          <w:szCs w:val="28"/>
          <w:shd w:val="clear" w:color="auto" w:fill="FDFDFF"/>
        </w:rPr>
        <w:t>2020年党建咨政研究专项课题将围绕深学笃用习近平新时代中国特色社会主义思想、党的十九大和十九届四中全会精神，以认真落实学校党建工作重点任务、围绕学校中心工作当好参谋智囊、咨政服务为目标，不断增强学校党建工作的科学性、前瞻性和针对性，深入研究新时期高校全面加强党的建设中面临的热点难点问题，形成一批高质量的党建研究咨政成果，为学校党委和上级主管部门提供咨政服务。</w:t>
      </w:r>
    </w:p>
    <w:p w:rsidR="00641154" w:rsidRPr="0072745E" w:rsidRDefault="00641154" w:rsidP="00641154">
      <w:pPr>
        <w:spacing w:line="600" w:lineRule="exact"/>
        <w:ind w:firstLineChars="200" w:firstLine="562"/>
        <w:jc w:val="left"/>
        <w:rPr>
          <w:rFonts w:ascii="仿宋" w:eastAsia="仿宋" w:hAnsi="仿宋"/>
          <w:b/>
          <w:color w:val="000000"/>
          <w:sz w:val="28"/>
          <w:szCs w:val="28"/>
          <w:shd w:val="clear" w:color="auto" w:fill="FDFDFF"/>
        </w:rPr>
      </w:pPr>
      <w:r w:rsidRPr="0072745E">
        <w:rPr>
          <w:rFonts w:ascii="仿宋" w:eastAsia="仿宋" w:hAnsi="仿宋" w:hint="eastAsia"/>
          <w:b/>
          <w:sz w:val="28"/>
          <w:szCs w:val="28"/>
        </w:rPr>
        <w:t>一、申报条件及要求</w:t>
      </w:r>
    </w:p>
    <w:p w:rsidR="00641154" w:rsidRPr="0072745E" w:rsidRDefault="00641154" w:rsidP="00641154">
      <w:pPr>
        <w:spacing w:line="600" w:lineRule="exact"/>
        <w:ind w:firstLineChars="200" w:firstLine="560"/>
        <w:jc w:val="left"/>
        <w:rPr>
          <w:rFonts w:ascii="仿宋" w:eastAsia="仿宋" w:hAnsi="仿宋"/>
          <w:color w:val="000000"/>
          <w:sz w:val="28"/>
          <w:szCs w:val="28"/>
          <w:shd w:val="clear" w:color="auto" w:fill="FDFDFF"/>
        </w:rPr>
      </w:pPr>
      <w:r w:rsidRPr="0072745E">
        <w:rPr>
          <w:rFonts w:ascii="仿宋" w:eastAsia="仿宋" w:hAnsi="仿宋" w:hint="eastAsia"/>
          <w:color w:val="000000"/>
          <w:sz w:val="28"/>
          <w:szCs w:val="28"/>
          <w:shd w:val="clear" w:color="auto" w:fill="FDFDFF"/>
        </w:rPr>
        <w:t>课题原则上以集体研究为基本方式，需以课题组形式进行申报。课题申报人同时为课题组负责人，应为在我校从事党建工作、思想政治工作的管理者或相关领域研究者，具有硕士及以上学历或副高及以上专业技术职务，并具有良好的党建研究能力及发展潜力，有良好的工作表现。</w:t>
      </w:r>
    </w:p>
    <w:p w:rsidR="00641154" w:rsidRPr="0072745E" w:rsidRDefault="00641154" w:rsidP="00641154">
      <w:pPr>
        <w:spacing w:line="600" w:lineRule="exact"/>
        <w:ind w:firstLineChars="200" w:firstLine="560"/>
        <w:jc w:val="left"/>
        <w:rPr>
          <w:rFonts w:ascii="仿宋" w:eastAsia="仿宋" w:hAnsi="仿宋"/>
          <w:kern w:val="0"/>
          <w:sz w:val="28"/>
          <w:szCs w:val="28"/>
          <w:bdr w:val="none" w:sz="0" w:space="0" w:color="auto" w:frame="1"/>
        </w:rPr>
      </w:pPr>
      <w:r w:rsidRPr="0072745E">
        <w:rPr>
          <w:rFonts w:ascii="仿宋" w:eastAsia="仿宋" w:hAnsi="仿宋" w:hint="eastAsia"/>
          <w:kern w:val="0"/>
          <w:sz w:val="28"/>
          <w:szCs w:val="28"/>
          <w:bdr w:val="none" w:sz="0" w:space="0" w:color="auto" w:frame="1"/>
        </w:rPr>
        <w:t>每位申报人限报1个课题，可在选题指南范围内根据实际选报，可围绕一个课题从不同角度进行研究，也可结合所在院系级党组织党建工作实际，自拟题目进行申报。</w:t>
      </w:r>
    </w:p>
    <w:p w:rsidR="00641154" w:rsidRPr="0072745E" w:rsidRDefault="00641154" w:rsidP="00641154">
      <w:pPr>
        <w:spacing w:line="600" w:lineRule="exact"/>
        <w:ind w:firstLineChars="200" w:firstLine="562"/>
        <w:jc w:val="left"/>
        <w:rPr>
          <w:rFonts w:ascii="仿宋" w:eastAsia="仿宋" w:hAnsi="仿宋"/>
          <w:b/>
          <w:sz w:val="28"/>
          <w:szCs w:val="28"/>
        </w:rPr>
      </w:pPr>
      <w:r w:rsidRPr="0072745E">
        <w:rPr>
          <w:rFonts w:ascii="仿宋" w:eastAsia="仿宋" w:hAnsi="仿宋" w:hint="eastAsia"/>
          <w:b/>
          <w:sz w:val="28"/>
          <w:szCs w:val="28"/>
        </w:rPr>
        <w:t>二、选题指南</w:t>
      </w:r>
    </w:p>
    <w:p w:rsidR="00641154" w:rsidRPr="0072745E" w:rsidRDefault="00641154" w:rsidP="00641154">
      <w:pPr>
        <w:spacing w:line="600" w:lineRule="exact"/>
        <w:ind w:firstLineChars="200" w:firstLine="562"/>
        <w:rPr>
          <w:rFonts w:ascii="仿宋" w:eastAsia="仿宋" w:hAnsi="仿宋"/>
          <w:b/>
          <w:color w:val="000000"/>
          <w:sz w:val="28"/>
          <w:szCs w:val="28"/>
        </w:rPr>
      </w:pPr>
      <w:r w:rsidRPr="0072745E">
        <w:rPr>
          <w:rFonts w:ascii="仿宋" w:eastAsia="仿宋" w:hAnsi="仿宋" w:hint="eastAsia"/>
          <w:b/>
          <w:color w:val="000000"/>
          <w:sz w:val="28"/>
          <w:szCs w:val="28"/>
        </w:rPr>
        <w:t>（一）重点课题</w:t>
      </w:r>
    </w:p>
    <w:p w:rsidR="00641154" w:rsidRPr="0072745E" w:rsidRDefault="00641154" w:rsidP="00641154">
      <w:pPr>
        <w:spacing w:line="600" w:lineRule="exact"/>
        <w:ind w:firstLineChars="200" w:firstLine="560"/>
        <w:rPr>
          <w:rFonts w:ascii="仿宋" w:eastAsia="仿宋" w:hAnsi="仿宋"/>
          <w:sz w:val="28"/>
          <w:szCs w:val="28"/>
        </w:rPr>
      </w:pPr>
      <w:r w:rsidRPr="0072745E">
        <w:rPr>
          <w:rFonts w:ascii="仿宋" w:eastAsia="仿宋" w:hAnsi="仿宋" w:hint="eastAsia"/>
          <w:color w:val="000000"/>
          <w:sz w:val="28"/>
          <w:szCs w:val="28"/>
        </w:rPr>
        <w:t>1.“不忘初心、牢记使命”常态化、长效化机制研究</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t>2.“双高”建设背景下强化学校党员队伍使命感研究</w:t>
      </w:r>
    </w:p>
    <w:p w:rsidR="00641154" w:rsidRPr="0072745E" w:rsidRDefault="00641154" w:rsidP="00641154">
      <w:pPr>
        <w:spacing w:line="580" w:lineRule="exact"/>
        <w:ind w:firstLineChars="200" w:firstLine="560"/>
        <w:rPr>
          <w:rFonts w:ascii="仿宋" w:eastAsia="仿宋" w:hAnsi="仿宋"/>
          <w:sz w:val="28"/>
          <w:szCs w:val="28"/>
        </w:rPr>
      </w:pPr>
      <w:r w:rsidRPr="0072745E">
        <w:rPr>
          <w:rFonts w:ascii="仿宋" w:eastAsia="仿宋" w:hAnsi="仿宋" w:hint="eastAsia"/>
          <w:color w:val="000000"/>
          <w:sz w:val="28"/>
          <w:szCs w:val="28"/>
        </w:rPr>
        <w:t>3.高校基层党建与中心工作深度融合的创新与实践研究</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lastRenderedPageBreak/>
        <w:t>4.新时代高校党建引领推动学校事业发展路径研究</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t>5.</w:t>
      </w:r>
      <w:r w:rsidRPr="0072745E">
        <w:rPr>
          <w:rFonts w:ascii="仿宋" w:eastAsia="仿宋" w:hAnsi="仿宋" w:hint="eastAsia"/>
          <w:sz w:val="28"/>
          <w:szCs w:val="28"/>
        </w:rPr>
        <w:t>高校教师党支部书记“双带头人”</w:t>
      </w:r>
      <w:r w:rsidR="00F9733A">
        <w:rPr>
          <w:rFonts w:ascii="仿宋" w:eastAsia="仿宋" w:hAnsi="仿宋" w:hint="eastAsia"/>
          <w:sz w:val="28"/>
          <w:szCs w:val="28"/>
        </w:rPr>
        <w:t>示范</w:t>
      </w:r>
      <w:r w:rsidRPr="0072745E">
        <w:rPr>
          <w:rFonts w:ascii="仿宋" w:eastAsia="仿宋" w:hAnsi="仿宋" w:hint="eastAsia"/>
          <w:sz w:val="28"/>
          <w:szCs w:val="28"/>
        </w:rPr>
        <w:t>工作室建设的探索与实践研究</w:t>
      </w:r>
    </w:p>
    <w:p w:rsidR="00641154" w:rsidRPr="0072745E" w:rsidRDefault="00641154" w:rsidP="00641154">
      <w:pPr>
        <w:spacing w:line="600" w:lineRule="exact"/>
        <w:ind w:firstLineChars="200" w:firstLine="562"/>
        <w:rPr>
          <w:rFonts w:ascii="仿宋" w:eastAsia="仿宋" w:hAnsi="仿宋"/>
          <w:b/>
          <w:color w:val="000000"/>
          <w:sz w:val="28"/>
          <w:szCs w:val="28"/>
        </w:rPr>
      </w:pPr>
      <w:r w:rsidRPr="0072745E">
        <w:rPr>
          <w:rFonts w:ascii="仿宋" w:eastAsia="仿宋" w:hAnsi="仿宋" w:hint="eastAsia"/>
          <w:b/>
          <w:color w:val="000000"/>
          <w:sz w:val="28"/>
          <w:szCs w:val="28"/>
        </w:rPr>
        <w:t>（二）一般课题</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t>6.高校院系党组织充分发挥政治功能的机制与途径研究</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t>7.融媒体时代高校基层党组织生活创新研究</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t>8.高校组织员队伍建设及激励机制研究</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t>9.新时代高校“党建带团建”实施路径研究</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t>10.院系党组织党建质量评价体系构建的现状及对策研究</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t>11.媒体融合背景下基层党组织改进党的理论学习机制研究</w:t>
      </w:r>
    </w:p>
    <w:p w:rsidR="00641154" w:rsidRPr="0072745E" w:rsidRDefault="00641154" w:rsidP="00641154">
      <w:pPr>
        <w:spacing w:line="580" w:lineRule="exact"/>
        <w:ind w:firstLineChars="200" w:firstLine="560"/>
        <w:rPr>
          <w:rFonts w:ascii="仿宋" w:eastAsia="仿宋" w:hAnsi="仿宋"/>
          <w:sz w:val="28"/>
          <w:szCs w:val="28"/>
        </w:rPr>
      </w:pPr>
      <w:r w:rsidRPr="0072745E">
        <w:rPr>
          <w:rFonts w:ascii="仿宋" w:eastAsia="仿宋" w:hAnsi="仿宋" w:hint="eastAsia"/>
          <w:sz w:val="28"/>
          <w:szCs w:val="28"/>
        </w:rPr>
        <w:t>12.高校基层党组织党课教育存在的问题及对策研究</w:t>
      </w:r>
    </w:p>
    <w:p w:rsidR="00641154" w:rsidRPr="0072745E" w:rsidRDefault="00641154" w:rsidP="00641154">
      <w:pPr>
        <w:spacing w:line="580" w:lineRule="exact"/>
        <w:ind w:firstLineChars="200" w:firstLine="560"/>
        <w:rPr>
          <w:rFonts w:ascii="仿宋" w:eastAsia="仿宋" w:hAnsi="仿宋"/>
          <w:bCs/>
          <w:sz w:val="28"/>
          <w:szCs w:val="28"/>
        </w:rPr>
      </w:pPr>
      <w:r w:rsidRPr="0072745E">
        <w:rPr>
          <w:rFonts w:ascii="仿宋" w:eastAsia="仿宋" w:hAnsi="仿宋" w:hint="eastAsia"/>
          <w:bCs/>
          <w:sz w:val="28"/>
          <w:szCs w:val="28"/>
        </w:rPr>
        <w:t>13.高职院校党支部“三会一课”制度实施效果评价研究</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t>14.新时代高校教师党支部书记队伍建设存在的主要问题及对策</w:t>
      </w:r>
    </w:p>
    <w:p w:rsidR="00641154" w:rsidRPr="0072745E" w:rsidRDefault="00641154" w:rsidP="00641154">
      <w:pPr>
        <w:spacing w:line="580" w:lineRule="exact"/>
        <w:ind w:firstLineChars="200" w:firstLine="560"/>
        <w:rPr>
          <w:rFonts w:ascii="仿宋" w:eastAsia="仿宋" w:hAnsi="仿宋"/>
          <w:sz w:val="28"/>
          <w:szCs w:val="28"/>
        </w:rPr>
      </w:pPr>
      <w:r w:rsidRPr="0072745E">
        <w:rPr>
          <w:rFonts w:ascii="仿宋" w:eastAsia="仿宋" w:hAnsi="仿宋" w:hint="eastAsia"/>
          <w:sz w:val="28"/>
          <w:szCs w:val="28"/>
        </w:rPr>
        <w:t>15.高职高专校企党建共建共育人才创新做法、问题及对策</w:t>
      </w:r>
    </w:p>
    <w:p w:rsidR="00641154" w:rsidRPr="0072745E" w:rsidRDefault="00641154" w:rsidP="00641154">
      <w:pPr>
        <w:spacing w:line="580" w:lineRule="exact"/>
        <w:ind w:firstLineChars="200" w:firstLine="560"/>
        <w:rPr>
          <w:rFonts w:ascii="仿宋" w:eastAsia="仿宋" w:hAnsi="仿宋"/>
          <w:sz w:val="28"/>
          <w:szCs w:val="28"/>
        </w:rPr>
      </w:pPr>
      <w:r w:rsidRPr="0072745E">
        <w:rPr>
          <w:rFonts w:ascii="仿宋" w:eastAsia="仿宋" w:hAnsi="仿宋" w:hint="eastAsia"/>
          <w:sz w:val="28"/>
          <w:szCs w:val="28"/>
        </w:rPr>
        <w:t>16.二级党组织引领提升基层治理研究</w:t>
      </w:r>
    </w:p>
    <w:p w:rsidR="00641154" w:rsidRPr="0072745E" w:rsidRDefault="00641154" w:rsidP="00641154">
      <w:pPr>
        <w:spacing w:line="580" w:lineRule="exact"/>
        <w:ind w:firstLineChars="200" w:firstLine="560"/>
        <w:rPr>
          <w:rFonts w:ascii="仿宋" w:eastAsia="仿宋" w:hAnsi="仿宋"/>
          <w:sz w:val="28"/>
          <w:szCs w:val="28"/>
        </w:rPr>
      </w:pPr>
      <w:r w:rsidRPr="0072745E">
        <w:rPr>
          <w:rFonts w:ascii="仿宋" w:eastAsia="仿宋" w:hAnsi="仿宋" w:hint="eastAsia"/>
          <w:sz w:val="28"/>
          <w:szCs w:val="28"/>
        </w:rPr>
        <w:t>17.高职高专校外实习学生党员教育管理存在的问题与对策</w:t>
      </w:r>
    </w:p>
    <w:p w:rsidR="00641154" w:rsidRPr="0072745E" w:rsidRDefault="00641154" w:rsidP="00641154">
      <w:pPr>
        <w:spacing w:line="580" w:lineRule="exact"/>
        <w:ind w:firstLineChars="200" w:firstLine="560"/>
        <w:rPr>
          <w:rFonts w:ascii="仿宋" w:eastAsia="仿宋" w:hAnsi="仿宋"/>
          <w:color w:val="000000"/>
          <w:sz w:val="28"/>
          <w:szCs w:val="28"/>
        </w:rPr>
      </w:pPr>
      <w:r w:rsidRPr="0072745E">
        <w:rPr>
          <w:rFonts w:ascii="仿宋" w:eastAsia="仿宋" w:hAnsi="仿宋" w:hint="eastAsia"/>
          <w:color w:val="000000"/>
          <w:sz w:val="28"/>
          <w:szCs w:val="28"/>
        </w:rPr>
        <w:t>18.高校党外知识分子思想政治引领，促进作用发挥研究</w:t>
      </w:r>
    </w:p>
    <w:p w:rsidR="0072745E" w:rsidRPr="0072745E" w:rsidRDefault="0072745E" w:rsidP="0072745E">
      <w:pPr>
        <w:spacing w:line="600" w:lineRule="exact"/>
        <w:ind w:firstLineChars="200" w:firstLine="562"/>
        <w:jc w:val="left"/>
        <w:rPr>
          <w:rFonts w:ascii="仿宋" w:eastAsia="仿宋" w:hAnsi="仿宋"/>
          <w:b/>
          <w:color w:val="000000"/>
          <w:sz w:val="28"/>
          <w:szCs w:val="28"/>
          <w:shd w:val="clear" w:color="auto" w:fill="FDFDFF"/>
        </w:rPr>
      </w:pPr>
      <w:r w:rsidRPr="0072745E">
        <w:rPr>
          <w:rFonts w:ascii="仿宋" w:eastAsia="仿宋" w:hAnsi="仿宋" w:hint="eastAsia"/>
          <w:b/>
          <w:sz w:val="28"/>
          <w:szCs w:val="28"/>
        </w:rPr>
        <w:t>三、结项时间</w:t>
      </w:r>
    </w:p>
    <w:p w:rsidR="0072745E" w:rsidRPr="0072745E" w:rsidRDefault="0072745E" w:rsidP="0072745E">
      <w:pPr>
        <w:spacing w:line="600" w:lineRule="exact"/>
        <w:ind w:firstLineChars="200" w:firstLine="560"/>
        <w:jc w:val="left"/>
        <w:rPr>
          <w:rFonts w:ascii="仿宋" w:eastAsia="仿宋" w:hAnsi="仿宋"/>
          <w:kern w:val="0"/>
          <w:sz w:val="28"/>
          <w:szCs w:val="28"/>
          <w:bdr w:val="none" w:sz="0" w:space="0" w:color="auto" w:frame="1"/>
        </w:rPr>
      </w:pPr>
      <w:r w:rsidRPr="0072745E">
        <w:rPr>
          <w:rFonts w:ascii="仿宋" w:eastAsia="仿宋" w:hAnsi="仿宋" w:hint="eastAsia"/>
          <w:kern w:val="0"/>
          <w:sz w:val="28"/>
          <w:szCs w:val="28"/>
          <w:bdr w:val="none" w:sz="0" w:space="0" w:color="auto" w:frame="1"/>
        </w:rPr>
        <w:t>应于2020年12月3</w:t>
      </w:r>
      <w:r w:rsidRPr="0072745E">
        <w:rPr>
          <w:rFonts w:ascii="仿宋" w:eastAsia="仿宋" w:hAnsi="仿宋"/>
          <w:kern w:val="0"/>
          <w:sz w:val="28"/>
          <w:szCs w:val="28"/>
          <w:bdr w:val="none" w:sz="0" w:space="0" w:color="auto" w:frame="1"/>
        </w:rPr>
        <w:t>1</w:t>
      </w:r>
      <w:r w:rsidRPr="0072745E">
        <w:rPr>
          <w:rFonts w:ascii="仿宋" w:eastAsia="仿宋" w:hAnsi="仿宋" w:hint="eastAsia"/>
          <w:kern w:val="0"/>
          <w:sz w:val="28"/>
          <w:szCs w:val="28"/>
          <w:bdr w:val="none" w:sz="0" w:space="0" w:color="auto" w:frame="1"/>
        </w:rPr>
        <w:t>日前结项。</w:t>
      </w:r>
    </w:p>
    <w:p w:rsidR="0072745E" w:rsidRPr="0072745E" w:rsidRDefault="0072745E" w:rsidP="0072745E">
      <w:pPr>
        <w:spacing w:line="600" w:lineRule="exact"/>
        <w:ind w:firstLineChars="200" w:firstLine="562"/>
        <w:jc w:val="left"/>
        <w:rPr>
          <w:rFonts w:ascii="仿宋" w:eastAsia="仿宋" w:hAnsi="仿宋"/>
          <w:b/>
          <w:kern w:val="0"/>
          <w:sz w:val="28"/>
          <w:szCs w:val="28"/>
          <w:bdr w:val="none" w:sz="0" w:space="0" w:color="auto" w:frame="1"/>
        </w:rPr>
      </w:pPr>
      <w:r w:rsidRPr="0072745E">
        <w:rPr>
          <w:rFonts w:ascii="仿宋" w:eastAsia="仿宋" w:hAnsi="仿宋" w:hint="eastAsia"/>
          <w:b/>
          <w:kern w:val="0"/>
          <w:sz w:val="28"/>
          <w:szCs w:val="28"/>
          <w:bdr w:val="none" w:sz="0" w:space="0" w:color="auto" w:frame="1"/>
        </w:rPr>
        <w:t>四</w:t>
      </w:r>
      <w:r w:rsidRPr="0072745E">
        <w:rPr>
          <w:rFonts w:ascii="仿宋" w:eastAsia="仿宋" w:hAnsi="仿宋"/>
          <w:b/>
          <w:kern w:val="0"/>
          <w:sz w:val="28"/>
          <w:szCs w:val="28"/>
          <w:bdr w:val="none" w:sz="0" w:space="0" w:color="auto" w:frame="1"/>
        </w:rPr>
        <w:t>、结项条件</w:t>
      </w:r>
    </w:p>
    <w:p w:rsidR="0072745E" w:rsidRPr="0072745E" w:rsidRDefault="0072745E" w:rsidP="0072745E">
      <w:pPr>
        <w:spacing w:line="600" w:lineRule="exact"/>
        <w:ind w:firstLineChars="200" w:firstLine="560"/>
        <w:jc w:val="left"/>
        <w:rPr>
          <w:rFonts w:ascii="仿宋" w:eastAsia="仿宋" w:hAnsi="仿宋"/>
          <w:kern w:val="0"/>
          <w:sz w:val="28"/>
          <w:szCs w:val="28"/>
          <w:bdr w:val="none" w:sz="0" w:space="0" w:color="auto" w:frame="1"/>
        </w:rPr>
      </w:pPr>
      <w:r w:rsidRPr="0072745E">
        <w:rPr>
          <w:rFonts w:ascii="仿宋" w:eastAsia="仿宋" w:hAnsi="仿宋"/>
          <w:kern w:val="0"/>
          <w:sz w:val="28"/>
          <w:szCs w:val="28"/>
          <w:bdr w:val="none" w:sz="0" w:space="0" w:color="auto" w:frame="1"/>
        </w:rPr>
        <w:t>1</w:t>
      </w:r>
      <w:r w:rsidRPr="0072745E">
        <w:rPr>
          <w:rFonts w:ascii="仿宋" w:eastAsia="仿宋" w:hAnsi="仿宋" w:hint="eastAsia"/>
          <w:kern w:val="0"/>
          <w:sz w:val="28"/>
          <w:szCs w:val="28"/>
          <w:bdr w:val="none" w:sz="0" w:space="0" w:color="auto" w:frame="1"/>
        </w:rPr>
        <w:t>．</w:t>
      </w:r>
      <w:r w:rsidR="00641154" w:rsidRPr="0072745E">
        <w:rPr>
          <w:rFonts w:ascii="仿宋" w:eastAsia="仿宋" w:hAnsi="仿宋" w:hint="eastAsia"/>
          <w:kern w:val="0"/>
          <w:sz w:val="28"/>
          <w:szCs w:val="28"/>
          <w:bdr w:val="none" w:sz="0" w:space="0" w:color="auto" w:frame="1"/>
        </w:rPr>
        <w:t>2万字以上的</w:t>
      </w:r>
      <w:r w:rsidRPr="0072745E">
        <w:rPr>
          <w:rFonts w:ascii="仿宋" w:eastAsia="仿宋" w:hAnsi="仿宋" w:hint="eastAsia"/>
          <w:kern w:val="0"/>
          <w:sz w:val="28"/>
          <w:szCs w:val="28"/>
          <w:bdr w:val="none" w:sz="0" w:space="0" w:color="auto" w:frame="1"/>
        </w:rPr>
        <w:t>项目</w:t>
      </w:r>
      <w:r w:rsidR="00641154" w:rsidRPr="0072745E">
        <w:rPr>
          <w:rFonts w:ascii="仿宋" w:eastAsia="仿宋" w:hAnsi="仿宋" w:hint="eastAsia"/>
          <w:kern w:val="0"/>
          <w:sz w:val="28"/>
          <w:szCs w:val="28"/>
          <w:bdr w:val="none" w:sz="0" w:space="0" w:color="auto" w:frame="1"/>
        </w:rPr>
        <w:t>报告（研究报告或者调研报告）</w:t>
      </w:r>
    </w:p>
    <w:p w:rsidR="0072745E" w:rsidRPr="0072745E" w:rsidRDefault="0072745E" w:rsidP="0072745E">
      <w:pPr>
        <w:spacing w:line="600" w:lineRule="exact"/>
        <w:ind w:firstLineChars="200" w:firstLine="560"/>
        <w:jc w:val="left"/>
        <w:rPr>
          <w:rFonts w:ascii="仿宋" w:eastAsia="仿宋" w:hAnsi="仿宋"/>
          <w:kern w:val="0"/>
          <w:sz w:val="28"/>
          <w:szCs w:val="28"/>
          <w:bdr w:val="none" w:sz="0" w:space="0" w:color="auto" w:frame="1"/>
        </w:rPr>
      </w:pPr>
      <w:r w:rsidRPr="0072745E">
        <w:rPr>
          <w:rFonts w:ascii="仿宋" w:eastAsia="仿宋" w:hAnsi="仿宋"/>
          <w:kern w:val="0"/>
          <w:sz w:val="28"/>
          <w:szCs w:val="28"/>
          <w:bdr w:val="none" w:sz="0" w:space="0" w:color="auto" w:frame="1"/>
        </w:rPr>
        <w:t>2</w:t>
      </w:r>
      <w:r w:rsidRPr="0072745E">
        <w:rPr>
          <w:rFonts w:ascii="仿宋" w:eastAsia="仿宋" w:hAnsi="仿宋" w:hint="eastAsia"/>
          <w:kern w:val="0"/>
          <w:sz w:val="28"/>
          <w:szCs w:val="28"/>
          <w:bdr w:val="none" w:sz="0" w:space="0" w:color="auto" w:frame="1"/>
        </w:rPr>
        <w:t>．</w:t>
      </w:r>
      <w:r w:rsidR="00641154" w:rsidRPr="0072745E">
        <w:rPr>
          <w:rFonts w:ascii="仿宋" w:eastAsia="仿宋" w:hAnsi="仿宋" w:hint="eastAsia"/>
          <w:kern w:val="0"/>
          <w:sz w:val="28"/>
          <w:szCs w:val="28"/>
          <w:bdr w:val="none" w:sz="0" w:space="0" w:color="auto" w:frame="1"/>
        </w:rPr>
        <w:t>3000字的咨政报告。</w:t>
      </w:r>
    </w:p>
    <w:p w:rsidR="0072745E" w:rsidRPr="0072745E" w:rsidRDefault="0072745E" w:rsidP="0072745E">
      <w:pPr>
        <w:pStyle w:val="Default"/>
        <w:ind w:firstLineChars="200" w:firstLine="560"/>
        <w:rPr>
          <w:rFonts w:ascii="仿宋" w:eastAsia="仿宋" w:hAnsi="仿宋"/>
          <w:sz w:val="28"/>
          <w:szCs w:val="28"/>
        </w:rPr>
      </w:pPr>
      <w:r w:rsidRPr="0072745E">
        <w:rPr>
          <w:rFonts w:ascii="仿宋" w:eastAsia="仿宋" w:hAnsi="仿宋" w:hint="eastAsia"/>
          <w:sz w:val="28"/>
          <w:szCs w:val="28"/>
          <w:bdr w:val="none" w:sz="0" w:space="0" w:color="auto" w:frame="1"/>
        </w:rPr>
        <w:t>重点咨政研究项目除完成上述条件外，咨政报告必须提供</w:t>
      </w:r>
      <w:r w:rsidRPr="0072745E">
        <w:rPr>
          <w:rFonts w:ascii="仿宋" w:eastAsia="仿宋" w:hAnsi="仿宋"/>
          <w:sz w:val="28"/>
          <w:szCs w:val="28"/>
        </w:rPr>
        <w:t>地厅</w:t>
      </w:r>
      <w:r w:rsidRPr="0072745E">
        <w:rPr>
          <w:rFonts w:ascii="仿宋" w:eastAsia="仿宋" w:hAnsi="仿宋"/>
          <w:sz w:val="28"/>
          <w:szCs w:val="28"/>
        </w:rPr>
        <w:lastRenderedPageBreak/>
        <w:t>级</w:t>
      </w:r>
      <w:r w:rsidRPr="0072745E">
        <w:rPr>
          <w:rFonts w:ascii="仿宋" w:eastAsia="仿宋" w:hAnsi="仿宋" w:hint="eastAsia"/>
          <w:sz w:val="28"/>
          <w:szCs w:val="28"/>
        </w:rPr>
        <w:t>以上</w:t>
      </w:r>
      <w:r w:rsidRPr="0072745E">
        <w:rPr>
          <w:rFonts w:ascii="仿宋" w:eastAsia="仿宋" w:hAnsi="仿宋"/>
          <w:sz w:val="28"/>
          <w:szCs w:val="28"/>
        </w:rPr>
        <w:t>党委、政府、部门</w:t>
      </w:r>
      <w:r w:rsidRPr="0072745E">
        <w:rPr>
          <w:rFonts w:ascii="仿宋" w:eastAsia="仿宋" w:hAnsi="仿宋" w:hint="eastAsia"/>
          <w:sz w:val="28"/>
          <w:szCs w:val="28"/>
        </w:rPr>
        <w:t>的成果</w:t>
      </w:r>
      <w:r w:rsidRPr="0072745E">
        <w:rPr>
          <w:rFonts w:ascii="仿宋" w:eastAsia="仿宋" w:hAnsi="仿宋"/>
          <w:sz w:val="28"/>
          <w:szCs w:val="28"/>
        </w:rPr>
        <w:t>采用证明。</w:t>
      </w:r>
      <w:r w:rsidRPr="0072745E">
        <w:rPr>
          <w:rFonts w:ascii="仿宋" w:eastAsia="仿宋" w:hAnsi="仿宋" w:cs="Tahoma" w:hint="eastAsia"/>
          <w:sz w:val="28"/>
          <w:szCs w:val="28"/>
          <w:highlight w:val="yellow"/>
        </w:rPr>
        <w:t>课题咨政研究成果被采用的还将视情况给予奖励经费。</w:t>
      </w:r>
    </w:p>
    <w:p w:rsidR="00665808" w:rsidRDefault="00665808">
      <w:pPr>
        <w:widowControl/>
        <w:jc w:val="left"/>
        <w:rPr>
          <w:rFonts w:ascii="仿宋" w:eastAsia="仿宋" w:hAnsi="仿宋"/>
          <w:b/>
          <w:sz w:val="28"/>
          <w:szCs w:val="28"/>
        </w:rPr>
      </w:pPr>
      <w:r>
        <w:rPr>
          <w:rFonts w:ascii="仿宋" w:eastAsia="仿宋" w:hAnsi="仿宋"/>
          <w:b/>
          <w:sz w:val="28"/>
          <w:szCs w:val="28"/>
        </w:rPr>
        <w:br w:type="page"/>
      </w:r>
    </w:p>
    <w:p w:rsidR="00641154" w:rsidRPr="0072745E" w:rsidRDefault="00665808" w:rsidP="00641154">
      <w:pPr>
        <w:jc w:val="center"/>
        <w:rPr>
          <w:rFonts w:ascii="仿宋" w:eastAsia="仿宋" w:hAnsi="仿宋"/>
          <w:b/>
          <w:sz w:val="28"/>
          <w:szCs w:val="28"/>
        </w:rPr>
      </w:pPr>
      <w:r>
        <w:rPr>
          <w:rFonts w:ascii="仿宋" w:eastAsia="仿宋" w:hAnsi="仿宋" w:hint="eastAsia"/>
          <w:b/>
          <w:sz w:val="28"/>
          <w:szCs w:val="28"/>
        </w:rPr>
        <w:lastRenderedPageBreak/>
        <w:t>二、</w:t>
      </w:r>
      <w:r w:rsidR="00641154" w:rsidRPr="0072745E">
        <w:rPr>
          <w:rFonts w:ascii="仿宋" w:eastAsia="仿宋" w:hAnsi="仿宋"/>
          <w:b/>
          <w:sz w:val="28"/>
          <w:szCs w:val="28"/>
        </w:rPr>
        <w:t xml:space="preserve"> </w:t>
      </w:r>
      <w:r w:rsidR="00641154" w:rsidRPr="0072745E">
        <w:rPr>
          <w:rFonts w:ascii="仿宋" w:eastAsia="仿宋" w:hAnsi="仿宋" w:hint="eastAsia"/>
          <w:b/>
          <w:sz w:val="28"/>
          <w:szCs w:val="28"/>
        </w:rPr>
        <w:t>2020年统战研究</w:t>
      </w:r>
      <w:r w:rsidR="0072745E" w:rsidRPr="0072745E">
        <w:rPr>
          <w:rFonts w:ascii="仿宋" w:eastAsia="仿宋" w:hAnsi="仿宋" w:hint="eastAsia"/>
          <w:b/>
          <w:sz w:val="28"/>
          <w:szCs w:val="28"/>
        </w:rPr>
        <w:t>专项</w:t>
      </w:r>
    </w:p>
    <w:p w:rsidR="00641154" w:rsidRPr="0072745E" w:rsidRDefault="00641154" w:rsidP="00641154">
      <w:pPr>
        <w:jc w:val="center"/>
        <w:rPr>
          <w:rFonts w:ascii="仿宋" w:eastAsia="仿宋" w:hAnsi="仿宋"/>
          <w:b/>
          <w:sz w:val="28"/>
          <w:szCs w:val="28"/>
        </w:rPr>
      </w:pPr>
    </w:p>
    <w:p w:rsidR="00641154" w:rsidRPr="0072745E" w:rsidRDefault="00641154" w:rsidP="00641154">
      <w:pPr>
        <w:rPr>
          <w:rFonts w:ascii="仿宋" w:eastAsia="仿宋" w:hAnsi="仿宋"/>
          <w:b/>
          <w:sz w:val="28"/>
          <w:szCs w:val="28"/>
        </w:rPr>
      </w:pPr>
      <w:r w:rsidRPr="0072745E">
        <w:rPr>
          <w:rFonts w:ascii="仿宋" w:eastAsia="仿宋" w:hAnsi="仿宋" w:hint="eastAsia"/>
          <w:b/>
          <w:sz w:val="28"/>
          <w:szCs w:val="28"/>
        </w:rPr>
        <w:t>一、申报条件</w:t>
      </w:r>
    </w:p>
    <w:p w:rsidR="00641154" w:rsidRPr="0072745E" w:rsidRDefault="00641154" w:rsidP="00641154">
      <w:pPr>
        <w:ind w:firstLineChars="200" w:firstLine="560"/>
        <w:rPr>
          <w:rFonts w:ascii="仿宋" w:eastAsia="仿宋" w:hAnsi="仿宋"/>
          <w:sz w:val="28"/>
          <w:szCs w:val="28"/>
        </w:rPr>
      </w:pPr>
      <w:r w:rsidRPr="0072745E">
        <w:rPr>
          <w:rFonts w:ascii="仿宋" w:eastAsia="仿宋" w:hAnsi="仿宋" w:hint="eastAsia"/>
          <w:sz w:val="28"/>
          <w:szCs w:val="28"/>
        </w:rPr>
        <w:t>全校民主党派成员、无党派人士、知联小组会员以及从事统战工作的相关老师进行申报。</w:t>
      </w:r>
    </w:p>
    <w:p w:rsidR="00641154" w:rsidRPr="0072745E" w:rsidRDefault="00641154" w:rsidP="00641154">
      <w:pPr>
        <w:rPr>
          <w:rFonts w:ascii="仿宋" w:eastAsia="仿宋" w:hAnsi="仿宋"/>
          <w:b/>
          <w:sz w:val="28"/>
          <w:szCs w:val="28"/>
        </w:rPr>
      </w:pPr>
      <w:r w:rsidRPr="0072745E">
        <w:rPr>
          <w:rFonts w:ascii="仿宋" w:eastAsia="仿宋" w:hAnsi="仿宋" w:hint="eastAsia"/>
          <w:b/>
          <w:sz w:val="28"/>
          <w:szCs w:val="28"/>
        </w:rPr>
        <w:t>二、申报选题</w:t>
      </w:r>
    </w:p>
    <w:p w:rsidR="00641154" w:rsidRPr="0072745E" w:rsidRDefault="000F2E70" w:rsidP="00641154">
      <w:pPr>
        <w:ind w:firstLineChars="200" w:firstLine="560"/>
        <w:rPr>
          <w:rFonts w:ascii="仿宋" w:eastAsia="仿宋" w:hAnsi="仿宋"/>
          <w:sz w:val="28"/>
          <w:szCs w:val="28"/>
        </w:rPr>
      </w:pPr>
      <w:r>
        <w:rPr>
          <w:rFonts w:ascii="仿宋" w:eastAsia="仿宋" w:hAnsi="仿宋"/>
          <w:sz w:val="28"/>
          <w:szCs w:val="28"/>
        </w:rPr>
        <w:t>1.</w:t>
      </w:r>
      <w:r w:rsidR="00641154" w:rsidRPr="0072745E">
        <w:rPr>
          <w:rFonts w:ascii="仿宋" w:eastAsia="仿宋" w:hAnsi="仿宋"/>
          <w:sz w:val="28"/>
          <w:szCs w:val="28"/>
        </w:rPr>
        <w:t>统一战线与</w:t>
      </w:r>
      <w:r w:rsidR="00641154" w:rsidRPr="0072745E">
        <w:rPr>
          <w:rFonts w:ascii="仿宋" w:eastAsia="仿宋" w:hAnsi="仿宋" w:hint="eastAsia"/>
          <w:sz w:val="28"/>
          <w:szCs w:val="28"/>
        </w:rPr>
        <w:t>职业教育</w:t>
      </w:r>
      <w:r w:rsidR="00641154" w:rsidRPr="0072745E">
        <w:rPr>
          <w:rFonts w:ascii="仿宋" w:eastAsia="仿宋" w:hAnsi="仿宋"/>
          <w:sz w:val="28"/>
          <w:szCs w:val="28"/>
        </w:rPr>
        <w:t>治理体系和治理能力现代化研究</w:t>
      </w:r>
    </w:p>
    <w:p w:rsidR="00641154" w:rsidRPr="0072745E" w:rsidRDefault="00641154" w:rsidP="00641154">
      <w:pPr>
        <w:ind w:firstLineChars="200" w:firstLine="560"/>
        <w:rPr>
          <w:rFonts w:ascii="仿宋" w:eastAsia="仿宋" w:hAnsi="仿宋"/>
          <w:sz w:val="28"/>
          <w:szCs w:val="28"/>
        </w:rPr>
      </w:pPr>
      <w:r w:rsidRPr="0072745E">
        <w:rPr>
          <w:rFonts w:ascii="仿宋" w:eastAsia="仿宋" w:hAnsi="仿宋" w:hint="eastAsia"/>
          <w:sz w:val="28"/>
          <w:szCs w:val="28"/>
        </w:rPr>
        <w:t>2.民主党派组织发展存在的问题及对策研究</w:t>
      </w:r>
    </w:p>
    <w:p w:rsidR="00641154" w:rsidRPr="0072745E" w:rsidRDefault="00641154" w:rsidP="00641154">
      <w:pPr>
        <w:ind w:firstLineChars="200" w:firstLine="560"/>
        <w:rPr>
          <w:rFonts w:ascii="仿宋" w:eastAsia="仿宋" w:hAnsi="仿宋"/>
          <w:sz w:val="28"/>
          <w:szCs w:val="28"/>
        </w:rPr>
      </w:pPr>
      <w:r w:rsidRPr="0072745E">
        <w:rPr>
          <w:rFonts w:ascii="仿宋" w:eastAsia="仿宋" w:hAnsi="仿宋" w:hint="eastAsia"/>
          <w:sz w:val="28"/>
          <w:szCs w:val="28"/>
        </w:rPr>
        <w:t>3.</w:t>
      </w:r>
      <w:r w:rsidRPr="0072745E">
        <w:rPr>
          <w:rFonts w:ascii="仿宋" w:eastAsia="仿宋" w:hAnsi="仿宋"/>
          <w:sz w:val="28"/>
          <w:szCs w:val="28"/>
        </w:rPr>
        <w:t>民主党派和无党派人士履行职能机制研究</w:t>
      </w:r>
    </w:p>
    <w:p w:rsidR="00641154" w:rsidRPr="0072745E" w:rsidRDefault="00641154" w:rsidP="00641154">
      <w:pPr>
        <w:ind w:firstLineChars="200" w:firstLine="560"/>
        <w:rPr>
          <w:rFonts w:ascii="仿宋" w:eastAsia="仿宋" w:hAnsi="仿宋"/>
          <w:sz w:val="28"/>
          <w:szCs w:val="28"/>
        </w:rPr>
      </w:pPr>
      <w:r w:rsidRPr="0072745E">
        <w:rPr>
          <w:rFonts w:ascii="仿宋" w:eastAsia="仿宋" w:hAnsi="仿宋" w:hint="eastAsia"/>
          <w:sz w:val="28"/>
          <w:szCs w:val="28"/>
        </w:rPr>
        <w:t>4.党外知识分子思想政治工作实效性研究</w:t>
      </w:r>
    </w:p>
    <w:p w:rsidR="00641154" w:rsidRPr="0072745E" w:rsidRDefault="00641154" w:rsidP="00641154">
      <w:pPr>
        <w:ind w:firstLineChars="200" w:firstLine="560"/>
        <w:rPr>
          <w:rFonts w:ascii="仿宋" w:eastAsia="仿宋" w:hAnsi="仿宋"/>
          <w:sz w:val="28"/>
          <w:szCs w:val="28"/>
        </w:rPr>
      </w:pPr>
      <w:r w:rsidRPr="0072745E">
        <w:rPr>
          <w:rFonts w:ascii="仿宋" w:eastAsia="仿宋" w:hAnsi="仿宋" w:hint="eastAsia"/>
          <w:sz w:val="28"/>
          <w:szCs w:val="28"/>
        </w:rPr>
        <w:t>5.党外代表人士作用发挥现状及对策研究</w:t>
      </w:r>
    </w:p>
    <w:p w:rsidR="00641154" w:rsidRPr="0072745E" w:rsidRDefault="00641154" w:rsidP="00641154">
      <w:pPr>
        <w:ind w:firstLineChars="200" w:firstLine="560"/>
        <w:rPr>
          <w:rFonts w:ascii="仿宋" w:eastAsia="仿宋" w:hAnsi="仿宋"/>
          <w:sz w:val="28"/>
          <w:szCs w:val="28"/>
        </w:rPr>
      </w:pPr>
      <w:r w:rsidRPr="0072745E">
        <w:rPr>
          <w:rFonts w:ascii="仿宋" w:eastAsia="仿宋" w:hAnsi="仿宋" w:hint="eastAsia"/>
          <w:sz w:val="28"/>
          <w:szCs w:val="28"/>
        </w:rPr>
        <w:t>6.</w:t>
      </w:r>
      <w:r w:rsidRPr="0072745E">
        <w:rPr>
          <w:rFonts w:ascii="仿宋" w:eastAsia="仿宋" w:hAnsi="仿宋"/>
          <w:sz w:val="28"/>
          <w:szCs w:val="28"/>
        </w:rPr>
        <w:t>新时代归国留学人员思想状况及对策研究</w:t>
      </w:r>
    </w:p>
    <w:p w:rsidR="00641154" w:rsidRPr="0072745E" w:rsidRDefault="00641154" w:rsidP="00641154">
      <w:pPr>
        <w:ind w:firstLineChars="200" w:firstLine="560"/>
        <w:rPr>
          <w:rFonts w:ascii="仿宋" w:eastAsia="仿宋" w:hAnsi="仿宋"/>
          <w:sz w:val="28"/>
          <w:szCs w:val="28"/>
        </w:rPr>
      </w:pPr>
      <w:r w:rsidRPr="0072745E">
        <w:rPr>
          <w:rFonts w:ascii="仿宋" w:eastAsia="仿宋" w:hAnsi="仿宋" w:hint="eastAsia"/>
          <w:sz w:val="28"/>
          <w:szCs w:val="28"/>
        </w:rPr>
        <w:t>7</w:t>
      </w:r>
      <w:r w:rsidRPr="0072745E">
        <w:rPr>
          <w:rFonts w:ascii="仿宋" w:eastAsia="仿宋" w:hAnsi="仿宋"/>
          <w:sz w:val="28"/>
          <w:szCs w:val="28"/>
        </w:rPr>
        <w:t>.自媒体时代网络人士统战工作研究</w:t>
      </w:r>
    </w:p>
    <w:p w:rsidR="00641154" w:rsidRPr="0072745E" w:rsidRDefault="00641154" w:rsidP="00641154">
      <w:pPr>
        <w:ind w:firstLineChars="200" w:firstLine="560"/>
        <w:rPr>
          <w:rFonts w:ascii="仿宋" w:eastAsia="仿宋" w:hAnsi="仿宋"/>
          <w:sz w:val="28"/>
          <w:szCs w:val="28"/>
        </w:rPr>
      </w:pPr>
      <w:r w:rsidRPr="0072745E">
        <w:rPr>
          <w:rFonts w:ascii="仿宋" w:eastAsia="仿宋" w:hAnsi="仿宋" w:hint="eastAsia"/>
          <w:sz w:val="28"/>
          <w:szCs w:val="28"/>
        </w:rPr>
        <w:t>8.统一战线助力高职院校骨干专业和专业群建设研究</w:t>
      </w:r>
    </w:p>
    <w:p w:rsidR="00641154" w:rsidRPr="0072745E" w:rsidRDefault="00641154" w:rsidP="00641154">
      <w:pPr>
        <w:ind w:firstLineChars="200" w:firstLine="560"/>
        <w:rPr>
          <w:rFonts w:ascii="仿宋" w:eastAsia="仿宋" w:hAnsi="仿宋"/>
          <w:sz w:val="28"/>
          <w:szCs w:val="28"/>
        </w:rPr>
      </w:pPr>
      <w:r w:rsidRPr="0072745E">
        <w:rPr>
          <w:rFonts w:ascii="仿宋" w:eastAsia="仿宋" w:hAnsi="仿宋" w:hint="eastAsia"/>
          <w:sz w:val="28"/>
          <w:szCs w:val="28"/>
        </w:rPr>
        <w:t>9.统一战线服务高职院校教师教育教学能力提升研究</w:t>
      </w:r>
    </w:p>
    <w:p w:rsidR="00641154" w:rsidRPr="0072745E" w:rsidRDefault="00641154" w:rsidP="00641154">
      <w:pPr>
        <w:ind w:firstLineChars="200" w:firstLine="560"/>
        <w:rPr>
          <w:rFonts w:ascii="仿宋" w:eastAsia="仿宋" w:hAnsi="仿宋"/>
          <w:sz w:val="28"/>
          <w:szCs w:val="28"/>
        </w:rPr>
      </w:pPr>
      <w:r w:rsidRPr="0072745E">
        <w:rPr>
          <w:rFonts w:ascii="仿宋" w:eastAsia="仿宋" w:hAnsi="仿宋" w:hint="eastAsia"/>
          <w:sz w:val="28"/>
          <w:szCs w:val="28"/>
        </w:rPr>
        <w:t>10.统一战线融入高职院校人才培养工作研究</w:t>
      </w:r>
    </w:p>
    <w:p w:rsidR="0072745E" w:rsidRPr="0072745E" w:rsidRDefault="0072745E" w:rsidP="0072745E">
      <w:pPr>
        <w:spacing w:line="600" w:lineRule="exact"/>
        <w:ind w:firstLineChars="200" w:firstLine="562"/>
        <w:jc w:val="left"/>
        <w:rPr>
          <w:rFonts w:ascii="仿宋" w:eastAsia="仿宋" w:hAnsi="仿宋"/>
          <w:b/>
          <w:color w:val="000000"/>
          <w:sz w:val="28"/>
          <w:szCs w:val="28"/>
          <w:shd w:val="clear" w:color="auto" w:fill="FDFDFF"/>
        </w:rPr>
      </w:pPr>
      <w:r w:rsidRPr="0072745E">
        <w:rPr>
          <w:rFonts w:ascii="仿宋" w:eastAsia="仿宋" w:hAnsi="仿宋" w:hint="eastAsia"/>
          <w:b/>
          <w:sz w:val="28"/>
          <w:szCs w:val="28"/>
        </w:rPr>
        <w:t>三、结项时间</w:t>
      </w:r>
    </w:p>
    <w:p w:rsidR="0072745E" w:rsidRPr="0072745E" w:rsidRDefault="0072745E" w:rsidP="0072745E">
      <w:pPr>
        <w:spacing w:line="600" w:lineRule="exact"/>
        <w:ind w:firstLineChars="200" w:firstLine="560"/>
        <w:jc w:val="left"/>
        <w:rPr>
          <w:rFonts w:ascii="仿宋" w:eastAsia="仿宋" w:hAnsi="仿宋"/>
          <w:kern w:val="0"/>
          <w:sz w:val="28"/>
          <w:szCs w:val="28"/>
          <w:bdr w:val="none" w:sz="0" w:space="0" w:color="auto" w:frame="1"/>
        </w:rPr>
      </w:pPr>
      <w:r w:rsidRPr="0072745E">
        <w:rPr>
          <w:rFonts w:ascii="仿宋" w:eastAsia="仿宋" w:hAnsi="仿宋" w:hint="eastAsia"/>
          <w:kern w:val="0"/>
          <w:sz w:val="28"/>
          <w:szCs w:val="28"/>
          <w:bdr w:val="none" w:sz="0" w:space="0" w:color="auto" w:frame="1"/>
        </w:rPr>
        <w:t>应于2020年12月3</w:t>
      </w:r>
      <w:r w:rsidRPr="0072745E">
        <w:rPr>
          <w:rFonts w:ascii="仿宋" w:eastAsia="仿宋" w:hAnsi="仿宋"/>
          <w:kern w:val="0"/>
          <w:sz w:val="28"/>
          <w:szCs w:val="28"/>
          <w:bdr w:val="none" w:sz="0" w:space="0" w:color="auto" w:frame="1"/>
        </w:rPr>
        <w:t>1</w:t>
      </w:r>
      <w:r w:rsidRPr="0072745E">
        <w:rPr>
          <w:rFonts w:ascii="仿宋" w:eastAsia="仿宋" w:hAnsi="仿宋" w:hint="eastAsia"/>
          <w:kern w:val="0"/>
          <w:sz w:val="28"/>
          <w:szCs w:val="28"/>
          <w:bdr w:val="none" w:sz="0" w:space="0" w:color="auto" w:frame="1"/>
        </w:rPr>
        <w:t>日前结项。</w:t>
      </w:r>
    </w:p>
    <w:p w:rsidR="0072745E" w:rsidRPr="0072745E" w:rsidRDefault="0072745E" w:rsidP="0072745E">
      <w:pPr>
        <w:spacing w:line="600" w:lineRule="exact"/>
        <w:ind w:firstLineChars="200" w:firstLine="562"/>
        <w:jc w:val="left"/>
        <w:rPr>
          <w:rFonts w:ascii="仿宋" w:eastAsia="仿宋" w:hAnsi="仿宋"/>
          <w:b/>
          <w:kern w:val="0"/>
          <w:sz w:val="28"/>
          <w:szCs w:val="28"/>
          <w:bdr w:val="none" w:sz="0" w:space="0" w:color="auto" w:frame="1"/>
        </w:rPr>
      </w:pPr>
      <w:r w:rsidRPr="0072745E">
        <w:rPr>
          <w:rFonts w:ascii="仿宋" w:eastAsia="仿宋" w:hAnsi="仿宋" w:hint="eastAsia"/>
          <w:b/>
          <w:kern w:val="0"/>
          <w:sz w:val="28"/>
          <w:szCs w:val="28"/>
          <w:bdr w:val="none" w:sz="0" w:space="0" w:color="auto" w:frame="1"/>
        </w:rPr>
        <w:t>四</w:t>
      </w:r>
      <w:r w:rsidRPr="0072745E">
        <w:rPr>
          <w:rFonts w:ascii="仿宋" w:eastAsia="仿宋" w:hAnsi="仿宋"/>
          <w:b/>
          <w:kern w:val="0"/>
          <w:sz w:val="28"/>
          <w:szCs w:val="28"/>
          <w:bdr w:val="none" w:sz="0" w:space="0" w:color="auto" w:frame="1"/>
        </w:rPr>
        <w:t>、结项条件</w:t>
      </w:r>
    </w:p>
    <w:p w:rsidR="00665808" w:rsidRDefault="0072745E" w:rsidP="0072745E">
      <w:pPr>
        <w:spacing w:line="600" w:lineRule="exact"/>
        <w:ind w:firstLineChars="200" w:firstLine="560"/>
        <w:jc w:val="left"/>
        <w:rPr>
          <w:rFonts w:ascii="仿宋" w:eastAsia="仿宋" w:hAnsi="仿宋"/>
          <w:kern w:val="0"/>
          <w:sz w:val="28"/>
          <w:szCs w:val="28"/>
          <w:bdr w:val="none" w:sz="0" w:space="0" w:color="auto" w:frame="1"/>
        </w:rPr>
      </w:pPr>
      <w:r w:rsidRPr="0072745E">
        <w:rPr>
          <w:rFonts w:ascii="仿宋" w:eastAsia="仿宋" w:hAnsi="仿宋" w:hint="eastAsia"/>
          <w:kern w:val="0"/>
          <w:sz w:val="28"/>
          <w:szCs w:val="28"/>
          <w:bdr w:val="none" w:sz="0" w:space="0" w:color="auto" w:frame="1"/>
        </w:rPr>
        <w:t>咨政报告</w:t>
      </w:r>
      <w:r w:rsidR="00F9733A">
        <w:rPr>
          <w:rFonts w:ascii="仿宋" w:eastAsia="仿宋" w:hAnsi="仿宋" w:hint="eastAsia"/>
          <w:kern w:val="0"/>
          <w:sz w:val="28"/>
          <w:szCs w:val="28"/>
          <w:bdr w:val="none" w:sz="0" w:space="0" w:color="auto" w:frame="1"/>
        </w:rPr>
        <w:t>1篇</w:t>
      </w:r>
      <w:r w:rsidRPr="0072745E">
        <w:rPr>
          <w:rFonts w:ascii="仿宋" w:eastAsia="仿宋" w:hAnsi="仿宋" w:hint="eastAsia"/>
          <w:kern w:val="0"/>
          <w:sz w:val="28"/>
          <w:szCs w:val="28"/>
          <w:bdr w:val="none" w:sz="0" w:space="0" w:color="auto" w:frame="1"/>
        </w:rPr>
        <w:t>。</w:t>
      </w:r>
    </w:p>
    <w:p w:rsidR="00665808" w:rsidRDefault="00665808">
      <w:pPr>
        <w:widowControl/>
        <w:jc w:val="left"/>
        <w:rPr>
          <w:rFonts w:ascii="仿宋" w:eastAsia="仿宋" w:hAnsi="仿宋"/>
          <w:kern w:val="0"/>
          <w:sz w:val="28"/>
          <w:szCs w:val="28"/>
          <w:bdr w:val="none" w:sz="0" w:space="0" w:color="auto" w:frame="1"/>
        </w:rPr>
      </w:pPr>
      <w:r>
        <w:rPr>
          <w:rFonts w:ascii="仿宋" w:eastAsia="仿宋" w:hAnsi="仿宋"/>
          <w:kern w:val="0"/>
          <w:sz w:val="28"/>
          <w:szCs w:val="28"/>
          <w:bdr w:val="none" w:sz="0" w:space="0" w:color="auto" w:frame="1"/>
        </w:rPr>
        <w:br w:type="page"/>
      </w:r>
    </w:p>
    <w:p w:rsidR="00641154" w:rsidRPr="0072745E" w:rsidRDefault="00665808" w:rsidP="0072745E">
      <w:pPr>
        <w:widowControl/>
        <w:spacing w:before="100" w:beforeAutospacing="1" w:after="100" w:afterAutospacing="1"/>
        <w:jc w:val="center"/>
        <w:outlineLvl w:val="0"/>
        <w:rPr>
          <w:rFonts w:ascii="仿宋" w:eastAsia="仿宋" w:hAnsi="仿宋" w:cs="宋体"/>
          <w:b/>
          <w:bCs/>
          <w:kern w:val="36"/>
          <w:sz w:val="28"/>
          <w:szCs w:val="28"/>
        </w:rPr>
      </w:pPr>
      <w:r>
        <w:rPr>
          <w:rFonts w:ascii="仿宋" w:eastAsia="仿宋" w:hAnsi="仿宋" w:cs="宋体" w:hint="eastAsia"/>
          <w:b/>
          <w:bCs/>
          <w:kern w:val="36"/>
          <w:sz w:val="28"/>
          <w:szCs w:val="28"/>
        </w:rPr>
        <w:lastRenderedPageBreak/>
        <w:t>三、</w:t>
      </w:r>
      <w:r w:rsidR="00641154" w:rsidRPr="0072745E">
        <w:rPr>
          <w:rFonts w:ascii="仿宋" w:eastAsia="仿宋" w:hAnsi="仿宋" w:cs="宋体" w:hint="eastAsia"/>
          <w:b/>
          <w:bCs/>
          <w:kern w:val="36"/>
          <w:sz w:val="28"/>
          <w:szCs w:val="28"/>
        </w:rPr>
        <w:t>2020年思想政治工作和思想政治理论课专项</w:t>
      </w:r>
    </w:p>
    <w:p w:rsidR="00641154" w:rsidRPr="0072745E" w:rsidRDefault="00641154" w:rsidP="00641154">
      <w:pPr>
        <w:widowControl/>
        <w:ind w:firstLineChars="147" w:firstLine="413"/>
        <w:jc w:val="left"/>
        <w:rPr>
          <w:rFonts w:ascii="仿宋" w:eastAsia="仿宋" w:hAnsi="仿宋" w:cs="宋体"/>
          <w:b/>
          <w:kern w:val="0"/>
          <w:sz w:val="28"/>
          <w:szCs w:val="28"/>
        </w:rPr>
      </w:pPr>
      <w:r w:rsidRPr="0072745E">
        <w:rPr>
          <w:rFonts w:ascii="仿宋" w:eastAsia="仿宋" w:hAnsi="仿宋" w:cs="宋体" w:hint="eastAsia"/>
          <w:b/>
          <w:kern w:val="0"/>
          <w:sz w:val="28"/>
          <w:szCs w:val="28"/>
        </w:rPr>
        <w:t>一、申报条件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1.思想政治工作专项面向全校从事思想政治工作者和大学生日常教育管理、心理健康教育及咨询服务人员，以及其他学科专业开展“课程思政”教学改革的教师；思想政治理论课专项面向全体思想政治理论课教学科研人员。</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2.申报者必须具有良好的思想政治素质，具有独立开展和组织科研攻关的能力和精力，有比较充分的前期准备和一定数量、质量的相关科研成果，有相应合理的学术梯队，并能作为课题的实际支持者担负实质性研究工作。</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3.重点鼓励和支持45岁以下的中青年思想政治教育一线工作者参加项目申报，具有副高、正高级职称的教师立项比例不超过30%。作为申报者每人只能申报1个研究项目，作为参加者原则上不得超过2个项目。课题组成员要结构合理，一般不得少于3人，并由申报人担任主持人。在校学生可以作为研究人员参加课题组，但不得作为主持人申报。</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有下列情况之一者，不得申报思想政治工作和思想政治理论课专项：</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1.作为项目负责人以往各年度已在学校立项且尚未结题者（含验收未通过）；</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lastRenderedPageBreak/>
        <w:t>2.已获得国家社科规划、教育部社科规划、市社科规划资助的课题或其中的子课题未结项的，以及获得2020年度市教委人文社会科学立项的项目研究者。</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3.作为市教委科研项目参加人有两项尚未结题者。</w:t>
      </w:r>
    </w:p>
    <w:p w:rsidR="00641154" w:rsidRPr="0072745E" w:rsidRDefault="00641154" w:rsidP="00641154">
      <w:pPr>
        <w:widowControl/>
        <w:ind w:firstLineChars="196" w:firstLine="551"/>
        <w:jc w:val="left"/>
        <w:rPr>
          <w:rFonts w:ascii="仿宋" w:eastAsia="仿宋" w:hAnsi="仿宋" w:cs="宋体"/>
          <w:b/>
          <w:kern w:val="0"/>
          <w:sz w:val="28"/>
          <w:szCs w:val="28"/>
        </w:rPr>
      </w:pPr>
      <w:r w:rsidRPr="0072745E">
        <w:rPr>
          <w:rFonts w:ascii="仿宋" w:eastAsia="仿宋" w:hAnsi="仿宋" w:cs="宋体" w:hint="eastAsia"/>
          <w:b/>
          <w:kern w:val="0"/>
          <w:sz w:val="28"/>
          <w:szCs w:val="28"/>
        </w:rPr>
        <w:t>二、选题指南</w:t>
      </w:r>
    </w:p>
    <w:p w:rsidR="00641154" w:rsidRPr="0072745E" w:rsidRDefault="00641154" w:rsidP="00641154">
      <w:pPr>
        <w:widowControl/>
        <w:ind w:firstLineChars="196" w:firstLine="551"/>
        <w:jc w:val="left"/>
        <w:rPr>
          <w:rFonts w:ascii="仿宋" w:eastAsia="仿宋" w:hAnsi="仿宋" w:cs="宋体"/>
          <w:b/>
          <w:kern w:val="0"/>
          <w:sz w:val="28"/>
          <w:szCs w:val="28"/>
        </w:rPr>
      </w:pPr>
      <w:r w:rsidRPr="0072745E">
        <w:rPr>
          <w:rFonts w:ascii="仿宋" w:eastAsia="仿宋" w:hAnsi="仿宋" w:cs="宋体" w:hint="eastAsia"/>
          <w:b/>
          <w:kern w:val="0"/>
          <w:sz w:val="28"/>
          <w:szCs w:val="28"/>
        </w:rPr>
        <w:t>（一）思想政治工作专项</w:t>
      </w:r>
    </w:p>
    <w:p w:rsidR="00641154" w:rsidRPr="0072745E" w:rsidRDefault="00641154" w:rsidP="00641154">
      <w:pPr>
        <w:widowControl/>
        <w:ind w:firstLineChars="50" w:firstLine="140"/>
        <w:jc w:val="left"/>
        <w:rPr>
          <w:rFonts w:ascii="仿宋" w:eastAsia="仿宋" w:hAnsi="仿宋" w:cs="宋体"/>
          <w:kern w:val="0"/>
          <w:sz w:val="28"/>
          <w:szCs w:val="28"/>
        </w:rPr>
      </w:pPr>
      <w:r w:rsidRPr="0072745E">
        <w:rPr>
          <w:rFonts w:ascii="Calibri" w:eastAsia="仿宋" w:hAnsi="Calibri" w:cs="Calibri"/>
          <w:kern w:val="0"/>
          <w:sz w:val="28"/>
          <w:szCs w:val="28"/>
        </w:rPr>
        <w:t> </w:t>
      </w:r>
      <w:r w:rsidRPr="0072745E">
        <w:rPr>
          <w:rFonts w:ascii="仿宋" w:eastAsia="仿宋" w:hAnsi="仿宋" w:cs="宋体" w:hint="eastAsia"/>
          <w:kern w:val="0"/>
          <w:sz w:val="28"/>
          <w:szCs w:val="28"/>
        </w:rPr>
        <w:t xml:space="preserve"> 1.习近平关于高校思想政治工作重要论述研究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2.高职院校“三全育人”机制构建研究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 xml:space="preserve">3.高职院校思想政治工作队伍建设机制创新研究 </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4.</w:t>
      </w:r>
      <w:r w:rsidRPr="0072745E">
        <w:rPr>
          <w:rFonts w:ascii="仿宋" w:eastAsia="仿宋" w:hAnsi="仿宋" w:cs="宋体"/>
          <w:kern w:val="0"/>
          <w:sz w:val="28"/>
          <w:szCs w:val="28"/>
        </w:rPr>
        <w:t>新时代</w:t>
      </w:r>
      <w:r w:rsidRPr="0072745E">
        <w:rPr>
          <w:rFonts w:ascii="仿宋" w:eastAsia="仿宋" w:hAnsi="仿宋" w:cs="宋体" w:hint="eastAsia"/>
          <w:kern w:val="0"/>
          <w:sz w:val="28"/>
          <w:szCs w:val="28"/>
        </w:rPr>
        <w:t>高职院校</w:t>
      </w:r>
      <w:r w:rsidRPr="0072745E">
        <w:rPr>
          <w:rFonts w:ascii="仿宋" w:eastAsia="仿宋" w:hAnsi="仿宋" w:cs="宋体"/>
          <w:kern w:val="0"/>
          <w:sz w:val="28"/>
          <w:szCs w:val="28"/>
        </w:rPr>
        <w:t>立德树人实现路径和工作机制研究</w:t>
      </w:r>
      <w:r w:rsidRPr="0072745E">
        <w:rPr>
          <w:rFonts w:ascii="仿宋" w:eastAsia="仿宋" w:hAnsi="仿宋" w:cs="宋体" w:hint="eastAsia"/>
          <w:kern w:val="0"/>
          <w:sz w:val="28"/>
          <w:szCs w:val="28"/>
        </w:rPr>
        <w:t xml:space="preserve"> </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5.高职院校</w:t>
      </w:r>
      <w:r w:rsidRPr="0072745E">
        <w:rPr>
          <w:rFonts w:ascii="仿宋" w:eastAsia="仿宋" w:hAnsi="仿宋" w:cs="宋体"/>
          <w:kern w:val="0"/>
          <w:sz w:val="28"/>
          <w:szCs w:val="28"/>
        </w:rPr>
        <w:t>中华优秀传统文化、革命文化</w:t>
      </w:r>
      <w:r w:rsidRPr="0072745E">
        <w:rPr>
          <w:rFonts w:ascii="仿宋" w:eastAsia="仿宋" w:hAnsi="仿宋" w:cs="宋体" w:hint="eastAsia"/>
          <w:kern w:val="0"/>
          <w:sz w:val="28"/>
          <w:szCs w:val="28"/>
        </w:rPr>
        <w:t>、社会主义先进文化</w:t>
      </w:r>
      <w:r w:rsidRPr="0072745E">
        <w:rPr>
          <w:rFonts w:ascii="仿宋" w:eastAsia="仿宋" w:hAnsi="仿宋" w:cs="宋体"/>
          <w:kern w:val="0"/>
          <w:sz w:val="28"/>
          <w:szCs w:val="28"/>
        </w:rPr>
        <w:t>“三进”研究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6.高职院校培育和践行社会主义核心价值观研究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 xml:space="preserve">7.高职院校课程育人体系构建与实践研究 </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8.高职院校思政课程与课程思政同向同行育人机制研究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9</w:t>
      </w:r>
      <w:r w:rsidRPr="0072745E">
        <w:rPr>
          <w:rFonts w:ascii="仿宋" w:eastAsia="仿宋" w:hAnsi="仿宋" w:cs="宋体"/>
          <w:kern w:val="0"/>
          <w:sz w:val="28"/>
          <w:szCs w:val="28"/>
        </w:rPr>
        <w:t>.</w:t>
      </w:r>
      <w:r w:rsidRPr="0072745E">
        <w:rPr>
          <w:rFonts w:ascii="仿宋" w:eastAsia="仿宋" w:hAnsi="仿宋" w:cs="宋体" w:hint="eastAsia"/>
          <w:kern w:val="0"/>
          <w:sz w:val="28"/>
          <w:szCs w:val="28"/>
        </w:rPr>
        <w:t>新媒体时代大学生网络意见表达与正向引导研究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10</w:t>
      </w:r>
      <w:r w:rsidRPr="0072745E">
        <w:rPr>
          <w:rFonts w:ascii="仿宋" w:eastAsia="仿宋" w:hAnsi="仿宋" w:cs="宋体"/>
          <w:kern w:val="0"/>
          <w:sz w:val="28"/>
          <w:szCs w:val="28"/>
        </w:rPr>
        <w:t>.</w:t>
      </w:r>
      <w:r w:rsidRPr="0072745E">
        <w:rPr>
          <w:rFonts w:ascii="仿宋" w:eastAsia="仿宋" w:hAnsi="仿宋" w:cs="宋体" w:hint="eastAsia"/>
          <w:kern w:val="0"/>
          <w:sz w:val="28"/>
          <w:szCs w:val="28"/>
        </w:rPr>
        <w:t>自媒体时代高职院校主流意识形态认同培育研究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 xml:space="preserve">11.高职院校新时代爱国主义教育实施路径研究 </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12</w:t>
      </w:r>
      <w:r w:rsidRPr="0072745E">
        <w:rPr>
          <w:rFonts w:ascii="仿宋" w:eastAsia="仿宋" w:hAnsi="仿宋" w:cs="宋体"/>
          <w:kern w:val="0"/>
          <w:sz w:val="28"/>
          <w:szCs w:val="28"/>
        </w:rPr>
        <w:t>.高职院校</w:t>
      </w:r>
      <w:r w:rsidRPr="0072745E">
        <w:rPr>
          <w:rFonts w:ascii="仿宋" w:eastAsia="仿宋" w:hAnsi="仿宋" w:cs="宋体" w:hint="eastAsia"/>
          <w:kern w:val="0"/>
          <w:sz w:val="28"/>
          <w:szCs w:val="28"/>
        </w:rPr>
        <w:t>增强师生理论学习实效性研究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13</w:t>
      </w:r>
      <w:r w:rsidRPr="0072745E">
        <w:rPr>
          <w:rFonts w:ascii="仿宋" w:eastAsia="仿宋" w:hAnsi="仿宋" w:cs="宋体"/>
          <w:kern w:val="0"/>
          <w:sz w:val="28"/>
          <w:szCs w:val="28"/>
        </w:rPr>
        <w:t>.高职院校</w:t>
      </w:r>
      <w:r w:rsidRPr="0072745E">
        <w:rPr>
          <w:rFonts w:ascii="仿宋" w:eastAsia="仿宋" w:hAnsi="仿宋" w:cs="宋体" w:hint="eastAsia"/>
          <w:kern w:val="0"/>
          <w:sz w:val="28"/>
          <w:szCs w:val="28"/>
        </w:rPr>
        <w:t>文化育人体系建设研究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14.网络舆论碎片化对大学生思想政治教育的影响和对策研究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15.大学生思想政治素质与人文素养培养融合研究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lastRenderedPageBreak/>
        <w:t xml:space="preserve">16.高职院校大学生道德养成教育研究 </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17</w:t>
      </w:r>
      <w:r w:rsidRPr="0072745E">
        <w:rPr>
          <w:rFonts w:ascii="仿宋" w:eastAsia="仿宋" w:hAnsi="仿宋" w:cs="宋体"/>
          <w:kern w:val="0"/>
          <w:sz w:val="28"/>
          <w:szCs w:val="28"/>
        </w:rPr>
        <w:t>.</w:t>
      </w:r>
      <w:r w:rsidRPr="0072745E">
        <w:rPr>
          <w:rFonts w:ascii="仿宋" w:eastAsia="仿宋" w:hAnsi="仿宋" w:cs="宋体" w:hint="eastAsia"/>
          <w:kern w:val="0"/>
          <w:sz w:val="28"/>
          <w:szCs w:val="28"/>
        </w:rPr>
        <w:t>高职院校“互联网+思政”工作载体建设研究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18.高职院校“课程思政”资源开发研究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19.高职院校学生社团改革问题研究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20.高职院校弘扬劳模精神与工匠精神研究与实践</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kern w:val="0"/>
          <w:sz w:val="28"/>
          <w:szCs w:val="28"/>
        </w:rPr>
        <w:t>2</w:t>
      </w:r>
      <w:r w:rsidRPr="0072745E">
        <w:rPr>
          <w:rFonts w:ascii="仿宋" w:eastAsia="仿宋" w:hAnsi="仿宋" w:cs="宋体" w:hint="eastAsia"/>
          <w:kern w:val="0"/>
          <w:sz w:val="28"/>
          <w:szCs w:val="28"/>
        </w:rPr>
        <w:t>1.高职院校家庭经济困难学生精准识别机制研究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22.高职院校家庭经济困难学生资助效果评估研究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kern w:val="0"/>
          <w:sz w:val="28"/>
          <w:szCs w:val="28"/>
        </w:rPr>
        <w:t>2</w:t>
      </w:r>
      <w:r w:rsidRPr="0072745E">
        <w:rPr>
          <w:rFonts w:ascii="仿宋" w:eastAsia="仿宋" w:hAnsi="仿宋" w:cs="宋体" w:hint="eastAsia"/>
          <w:kern w:val="0"/>
          <w:sz w:val="28"/>
          <w:szCs w:val="28"/>
        </w:rPr>
        <w:t>3</w:t>
      </w:r>
      <w:r w:rsidRPr="0072745E">
        <w:rPr>
          <w:rFonts w:ascii="仿宋" w:eastAsia="仿宋" w:hAnsi="仿宋" w:cs="宋体"/>
          <w:kern w:val="0"/>
          <w:sz w:val="28"/>
          <w:szCs w:val="28"/>
        </w:rPr>
        <w:t>.</w:t>
      </w:r>
      <w:r w:rsidRPr="0072745E">
        <w:rPr>
          <w:rFonts w:ascii="仿宋" w:eastAsia="仿宋" w:hAnsi="仿宋" w:cs="宋体" w:hint="eastAsia"/>
          <w:kern w:val="0"/>
          <w:sz w:val="28"/>
          <w:szCs w:val="28"/>
        </w:rPr>
        <w:t>高职院校大学生思想政治教育工作质量评价体系研究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24.基于积极心理学模式下的高校辅导员工作模式创新研究</w:t>
      </w:r>
    </w:p>
    <w:p w:rsidR="00641154" w:rsidRPr="0072745E" w:rsidRDefault="00641154" w:rsidP="00641154">
      <w:pPr>
        <w:widowControl/>
        <w:ind w:firstLineChars="200" w:firstLine="560"/>
        <w:jc w:val="left"/>
        <w:rPr>
          <w:rFonts w:ascii="仿宋" w:eastAsia="仿宋" w:hAnsi="仿宋" w:cs="宋体"/>
          <w:kern w:val="0"/>
          <w:sz w:val="28"/>
          <w:szCs w:val="28"/>
        </w:rPr>
      </w:pPr>
      <w:r w:rsidRPr="0072745E">
        <w:rPr>
          <w:rFonts w:ascii="仿宋" w:eastAsia="仿宋" w:hAnsi="仿宋" w:cs="宋体" w:hint="eastAsia"/>
          <w:kern w:val="0"/>
          <w:sz w:val="28"/>
          <w:szCs w:val="28"/>
        </w:rPr>
        <w:t>25.积极心理学视角下团体辅导对贫困生心理援助效果研究</w:t>
      </w:r>
    </w:p>
    <w:p w:rsidR="00641154" w:rsidRPr="0072745E" w:rsidRDefault="00641154" w:rsidP="00641154">
      <w:pPr>
        <w:widowControl/>
        <w:ind w:firstLineChars="196" w:firstLine="549"/>
        <w:jc w:val="left"/>
        <w:rPr>
          <w:rFonts w:ascii="仿宋" w:eastAsia="仿宋" w:hAnsi="仿宋" w:cs="宋体"/>
          <w:bCs/>
          <w:color w:val="FF0000"/>
          <w:kern w:val="0"/>
          <w:sz w:val="28"/>
          <w:szCs w:val="28"/>
        </w:rPr>
      </w:pPr>
      <w:r w:rsidRPr="0072745E">
        <w:rPr>
          <w:rFonts w:ascii="仿宋" w:eastAsia="仿宋" w:hAnsi="仿宋" w:cs="宋体" w:hint="eastAsia"/>
          <w:bCs/>
          <w:color w:val="FF0000"/>
          <w:kern w:val="0"/>
          <w:sz w:val="28"/>
          <w:szCs w:val="28"/>
        </w:rPr>
        <w:t>26.高职院校辅导员专业化团队工作模式及效用研究</w:t>
      </w:r>
    </w:p>
    <w:p w:rsidR="00641154" w:rsidRPr="0072745E" w:rsidRDefault="00641154" w:rsidP="00641154">
      <w:pPr>
        <w:widowControl/>
        <w:ind w:firstLineChars="196" w:firstLine="549"/>
        <w:jc w:val="left"/>
        <w:rPr>
          <w:rFonts w:ascii="仿宋" w:eastAsia="仿宋" w:hAnsi="仿宋" w:cs="宋体"/>
          <w:bCs/>
          <w:color w:val="FF0000"/>
          <w:kern w:val="0"/>
          <w:sz w:val="28"/>
          <w:szCs w:val="28"/>
        </w:rPr>
      </w:pPr>
      <w:r w:rsidRPr="0072745E">
        <w:rPr>
          <w:rFonts w:ascii="仿宋" w:eastAsia="仿宋" w:hAnsi="仿宋" w:cs="宋体" w:hint="eastAsia"/>
          <w:bCs/>
          <w:color w:val="FF0000"/>
          <w:kern w:val="0"/>
          <w:sz w:val="28"/>
          <w:szCs w:val="28"/>
        </w:rPr>
        <w:t>27.高职院校辅导员专业化团队建设机制创新研究</w:t>
      </w:r>
    </w:p>
    <w:p w:rsidR="00641154" w:rsidRPr="0072745E" w:rsidRDefault="00641154" w:rsidP="00641154">
      <w:pPr>
        <w:widowControl/>
        <w:ind w:firstLineChars="196" w:firstLine="549"/>
        <w:jc w:val="left"/>
        <w:rPr>
          <w:rFonts w:ascii="仿宋" w:eastAsia="仿宋" w:hAnsi="仿宋" w:cs="宋体"/>
          <w:bCs/>
          <w:color w:val="FF0000"/>
          <w:kern w:val="0"/>
          <w:sz w:val="28"/>
          <w:szCs w:val="28"/>
        </w:rPr>
      </w:pPr>
      <w:r w:rsidRPr="0072745E">
        <w:rPr>
          <w:rFonts w:ascii="仿宋" w:eastAsia="仿宋" w:hAnsi="仿宋" w:cs="宋体" w:hint="eastAsia"/>
          <w:bCs/>
          <w:color w:val="FF0000"/>
          <w:kern w:val="0"/>
          <w:sz w:val="28"/>
          <w:szCs w:val="28"/>
        </w:rPr>
        <w:t>28.高职院校辅导员专业化团队建设的问题与对策思考</w:t>
      </w:r>
    </w:p>
    <w:p w:rsidR="00641154" w:rsidRPr="0072745E" w:rsidRDefault="00641154" w:rsidP="00641154">
      <w:pPr>
        <w:widowControl/>
        <w:ind w:firstLineChars="196" w:firstLine="549"/>
        <w:jc w:val="left"/>
        <w:rPr>
          <w:rFonts w:ascii="仿宋" w:eastAsia="仿宋" w:hAnsi="仿宋" w:cs="宋体"/>
          <w:bCs/>
          <w:color w:val="FF0000"/>
          <w:kern w:val="0"/>
          <w:sz w:val="28"/>
          <w:szCs w:val="28"/>
        </w:rPr>
      </w:pPr>
      <w:r w:rsidRPr="0072745E">
        <w:rPr>
          <w:rFonts w:ascii="仿宋" w:eastAsia="仿宋" w:hAnsi="仿宋" w:cs="宋体" w:hint="eastAsia"/>
          <w:bCs/>
          <w:color w:val="FF0000"/>
          <w:kern w:val="0"/>
          <w:sz w:val="28"/>
          <w:szCs w:val="28"/>
        </w:rPr>
        <w:t>29.社会工作介入高校心理健康教育工作模式研究</w:t>
      </w:r>
    </w:p>
    <w:p w:rsidR="00641154" w:rsidRPr="0072745E" w:rsidRDefault="00641154" w:rsidP="00641154">
      <w:pPr>
        <w:widowControl/>
        <w:ind w:firstLineChars="196" w:firstLine="549"/>
        <w:jc w:val="left"/>
        <w:rPr>
          <w:rFonts w:ascii="仿宋" w:eastAsia="仿宋" w:hAnsi="仿宋" w:cs="宋体"/>
          <w:kern w:val="0"/>
          <w:sz w:val="28"/>
          <w:szCs w:val="28"/>
        </w:rPr>
      </w:pPr>
      <w:r w:rsidRPr="0072745E">
        <w:rPr>
          <w:rFonts w:ascii="仿宋" w:eastAsia="仿宋" w:hAnsi="仿宋" w:cs="宋体" w:hint="eastAsia"/>
          <w:bCs/>
          <w:color w:val="FF0000"/>
          <w:kern w:val="0"/>
          <w:sz w:val="28"/>
          <w:szCs w:val="28"/>
        </w:rPr>
        <w:t>30.高职院校大学生心理健康教育融合育人机制研究</w:t>
      </w:r>
    </w:p>
    <w:p w:rsidR="00641154" w:rsidRPr="0072745E" w:rsidRDefault="00641154" w:rsidP="00641154">
      <w:pPr>
        <w:widowControl/>
        <w:ind w:firstLineChars="196" w:firstLine="551"/>
        <w:jc w:val="left"/>
        <w:rPr>
          <w:rFonts w:ascii="仿宋" w:eastAsia="仿宋" w:hAnsi="仿宋" w:cs="宋体"/>
          <w:b/>
          <w:kern w:val="0"/>
          <w:sz w:val="28"/>
          <w:szCs w:val="28"/>
        </w:rPr>
      </w:pPr>
      <w:r w:rsidRPr="0072745E">
        <w:rPr>
          <w:rFonts w:ascii="仿宋" w:eastAsia="仿宋" w:hAnsi="仿宋" w:cs="宋体" w:hint="eastAsia"/>
          <w:b/>
          <w:kern w:val="0"/>
          <w:sz w:val="28"/>
          <w:szCs w:val="28"/>
        </w:rPr>
        <w:t>（二）思想政治理论课专项</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1.习近平关于思想政治理论课的重要论述研究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2.习近平新时代中国特色社会主义思想“三进”研究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3.“思想道德修养与法律基础”专题化教学改革研究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4.“毛泽东思想和中国特色社会理论体系概论”专题化教学改革研究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5.高职院校思想政治课教师科研能力提升研究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lastRenderedPageBreak/>
        <w:t>6.思想政治理论课在落实立德树人根本任务中的地位和作用研究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7.增强思想政治理论课的思想性、理论性和亲和力、针对性研究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8.思想政治理论课实现“八个统一”思路方法研究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9.高职院校思想政治理论课与职业素养教育融合的研究与实践</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10.提升高职院校思想政治理论课课堂教学效果研究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11.新时代高职院校思想政治理论课实践教学研究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12.高职思想政治理论课线上线下混合教学模式与效果研究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13.新时代高职院校思想政治理论课教师队伍建设研究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14.全程育人视阈下高职院校思想政治理论课教学改革研究</w:t>
      </w:r>
    </w:p>
    <w:p w:rsidR="00641154" w:rsidRPr="0072745E" w:rsidRDefault="00641154"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15.高职院校思想政治理论课教学方式立体化建设研究</w:t>
      </w:r>
    </w:p>
    <w:p w:rsidR="0072745E" w:rsidRPr="0072745E" w:rsidRDefault="0072745E" w:rsidP="0072745E">
      <w:pPr>
        <w:spacing w:line="600" w:lineRule="exact"/>
        <w:ind w:firstLineChars="200" w:firstLine="562"/>
        <w:jc w:val="left"/>
        <w:rPr>
          <w:rFonts w:ascii="仿宋" w:eastAsia="仿宋" w:hAnsi="仿宋"/>
          <w:b/>
          <w:color w:val="000000"/>
          <w:sz w:val="28"/>
          <w:szCs w:val="28"/>
          <w:shd w:val="clear" w:color="auto" w:fill="FDFDFF"/>
        </w:rPr>
      </w:pPr>
      <w:r w:rsidRPr="0072745E">
        <w:rPr>
          <w:rFonts w:ascii="仿宋" w:eastAsia="仿宋" w:hAnsi="仿宋" w:hint="eastAsia"/>
          <w:b/>
          <w:sz w:val="28"/>
          <w:szCs w:val="28"/>
        </w:rPr>
        <w:t>三、结项时间</w:t>
      </w:r>
    </w:p>
    <w:p w:rsidR="0072745E" w:rsidRPr="0072745E" w:rsidRDefault="0072745E" w:rsidP="0072745E">
      <w:pPr>
        <w:spacing w:line="600" w:lineRule="exact"/>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项目研究周期为自立项之日起</w:t>
      </w:r>
      <w:r w:rsidRPr="0072745E">
        <w:rPr>
          <w:rFonts w:ascii="仿宋" w:eastAsia="仿宋" w:hAnsi="仿宋" w:cs="宋体"/>
          <w:color w:val="000000"/>
          <w:kern w:val="0"/>
          <w:sz w:val="28"/>
          <w:szCs w:val="28"/>
        </w:rPr>
        <w:t>，</w:t>
      </w:r>
      <w:r w:rsidRPr="000F2E70">
        <w:rPr>
          <w:rFonts w:ascii="仿宋" w:eastAsia="仿宋" w:hAnsi="仿宋" w:cs="宋体" w:hint="eastAsia"/>
          <w:b/>
          <w:color w:val="000000"/>
          <w:kern w:val="0"/>
          <w:sz w:val="28"/>
          <w:szCs w:val="28"/>
        </w:rPr>
        <w:t>重点项目</w:t>
      </w:r>
      <w:r w:rsidRPr="0072745E">
        <w:rPr>
          <w:rFonts w:ascii="仿宋" w:eastAsia="仿宋" w:hAnsi="仿宋" w:cs="宋体" w:hint="eastAsia"/>
          <w:color w:val="000000"/>
          <w:kern w:val="0"/>
          <w:sz w:val="28"/>
          <w:szCs w:val="28"/>
        </w:rPr>
        <w:t>为2年、</w:t>
      </w:r>
      <w:r w:rsidRPr="000F2E70">
        <w:rPr>
          <w:rFonts w:ascii="仿宋" w:eastAsia="仿宋" w:hAnsi="仿宋" w:cs="宋体" w:hint="eastAsia"/>
          <w:b/>
          <w:color w:val="000000"/>
          <w:kern w:val="0"/>
          <w:sz w:val="28"/>
          <w:szCs w:val="28"/>
        </w:rPr>
        <w:t>一般项目</w:t>
      </w:r>
      <w:r w:rsidRPr="0072745E">
        <w:rPr>
          <w:rFonts w:ascii="仿宋" w:eastAsia="仿宋" w:hAnsi="仿宋" w:cs="宋体" w:hint="eastAsia"/>
          <w:color w:val="000000"/>
          <w:kern w:val="0"/>
          <w:sz w:val="28"/>
          <w:szCs w:val="28"/>
        </w:rPr>
        <w:t>为1年。</w:t>
      </w:r>
    </w:p>
    <w:p w:rsidR="00641154" w:rsidRPr="0072745E" w:rsidRDefault="00641154" w:rsidP="00641154">
      <w:pPr>
        <w:widowControl/>
        <w:ind w:firstLineChars="200" w:firstLine="562"/>
        <w:jc w:val="left"/>
        <w:rPr>
          <w:rFonts w:ascii="仿宋" w:eastAsia="仿宋" w:hAnsi="仿宋" w:cs="宋体"/>
          <w:b/>
          <w:color w:val="000000"/>
          <w:kern w:val="0"/>
          <w:sz w:val="28"/>
          <w:szCs w:val="28"/>
        </w:rPr>
      </w:pPr>
      <w:r w:rsidRPr="0072745E">
        <w:rPr>
          <w:rFonts w:ascii="仿宋" w:eastAsia="仿宋" w:hAnsi="仿宋" w:cs="宋体" w:hint="eastAsia"/>
          <w:b/>
          <w:color w:val="000000"/>
          <w:kern w:val="0"/>
          <w:sz w:val="28"/>
          <w:szCs w:val="28"/>
        </w:rPr>
        <w:t>四、结项条件</w:t>
      </w:r>
    </w:p>
    <w:p w:rsidR="0072745E" w:rsidRPr="0072745E" w:rsidRDefault="0072745E"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1.</w:t>
      </w:r>
      <w:r w:rsidR="00641154" w:rsidRPr="000F2E70">
        <w:rPr>
          <w:rFonts w:ascii="仿宋" w:eastAsia="仿宋" w:hAnsi="仿宋" w:cs="宋体" w:hint="eastAsia"/>
          <w:b/>
          <w:color w:val="000000"/>
          <w:kern w:val="0"/>
          <w:sz w:val="28"/>
          <w:szCs w:val="28"/>
        </w:rPr>
        <w:t>重点项目</w:t>
      </w:r>
      <w:r w:rsidR="00641154" w:rsidRPr="0072745E">
        <w:rPr>
          <w:rFonts w:ascii="仿宋" w:eastAsia="仿宋" w:hAnsi="仿宋" w:cs="宋体" w:hint="eastAsia"/>
          <w:color w:val="000000"/>
          <w:kern w:val="0"/>
          <w:sz w:val="28"/>
          <w:szCs w:val="28"/>
        </w:rPr>
        <w:t>至少</w:t>
      </w:r>
      <w:r w:rsidR="00665808">
        <w:rPr>
          <w:rFonts w:ascii="仿宋" w:eastAsia="仿宋" w:hAnsi="仿宋" w:cs="宋体" w:hint="eastAsia"/>
          <w:color w:val="000000"/>
          <w:kern w:val="0"/>
          <w:sz w:val="28"/>
          <w:szCs w:val="28"/>
        </w:rPr>
        <w:t>在</w:t>
      </w:r>
      <w:r w:rsidR="00665808" w:rsidRPr="00665808">
        <w:rPr>
          <w:rFonts w:ascii="仿宋" w:eastAsia="仿宋" w:hAnsi="仿宋" w:cs="宋体"/>
          <w:color w:val="000000"/>
          <w:kern w:val="0"/>
          <w:sz w:val="28"/>
          <w:szCs w:val="28"/>
        </w:rPr>
        <w:t>北大中文核心期刊</w:t>
      </w:r>
      <w:r w:rsidR="00665808" w:rsidRPr="00665808">
        <w:rPr>
          <w:rFonts w:ascii="仿宋" w:eastAsia="仿宋" w:hAnsi="仿宋" w:cs="宋体" w:hint="eastAsia"/>
          <w:color w:val="000000"/>
          <w:kern w:val="0"/>
          <w:sz w:val="28"/>
          <w:szCs w:val="28"/>
        </w:rPr>
        <w:t>级别</w:t>
      </w:r>
      <w:r w:rsidR="00665808" w:rsidRPr="00665808">
        <w:rPr>
          <w:rFonts w:ascii="仿宋" w:eastAsia="仿宋" w:hAnsi="仿宋" w:cs="宋体"/>
          <w:color w:val="000000"/>
          <w:kern w:val="0"/>
          <w:sz w:val="28"/>
          <w:szCs w:val="28"/>
        </w:rPr>
        <w:t>及以上</w:t>
      </w:r>
      <w:r w:rsidR="00641154" w:rsidRPr="0072745E">
        <w:rPr>
          <w:rFonts w:ascii="仿宋" w:eastAsia="仿宋" w:hAnsi="仿宋" w:cs="宋体" w:hint="eastAsia"/>
          <w:color w:val="000000"/>
          <w:kern w:val="0"/>
          <w:sz w:val="28"/>
          <w:szCs w:val="28"/>
        </w:rPr>
        <w:t>发表1篇</w:t>
      </w:r>
      <w:r w:rsidR="00665808">
        <w:rPr>
          <w:rFonts w:ascii="仿宋" w:eastAsia="仿宋" w:hAnsi="仿宋" w:cs="宋体" w:hint="eastAsia"/>
          <w:color w:val="000000"/>
          <w:kern w:val="0"/>
          <w:sz w:val="28"/>
          <w:szCs w:val="28"/>
        </w:rPr>
        <w:t>论文</w:t>
      </w:r>
      <w:r w:rsidR="00641154" w:rsidRPr="0072745E">
        <w:rPr>
          <w:rFonts w:ascii="仿宋" w:eastAsia="仿宋" w:hAnsi="仿宋" w:cs="宋体" w:hint="eastAsia"/>
          <w:color w:val="000000"/>
          <w:kern w:val="0"/>
          <w:sz w:val="28"/>
          <w:szCs w:val="28"/>
        </w:rPr>
        <w:t>（或出版专著不少于20万字）、1篇公开刊物论文</w:t>
      </w:r>
      <w:r w:rsidRPr="0072745E">
        <w:rPr>
          <w:rFonts w:ascii="仿宋" w:eastAsia="仿宋" w:hAnsi="仿宋" w:cs="宋体" w:hint="eastAsia"/>
          <w:color w:val="000000"/>
          <w:kern w:val="0"/>
          <w:sz w:val="28"/>
          <w:szCs w:val="28"/>
        </w:rPr>
        <w:t>；</w:t>
      </w:r>
    </w:p>
    <w:p w:rsidR="0072745E" w:rsidRPr="0072745E" w:rsidRDefault="0072745E" w:rsidP="00641154">
      <w:pPr>
        <w:widowControl/>
        <w:ind w:firstLineChars="200" w:firstLine="560"/>
        <w:jc w:val="left"/>
        <w:rPr>
          <w:rFonts w:ascii="仿宋" w:eastAsia="仿宋" w:hAnsi="仿宋" w:cs="宋体"/>
          <w:color w:val="000000"/>
          <w:kern w:val="0"/>
          <w:sz w:val="28"/>
          <w:szCs w:val="28"/>
        </w:rPr>
      </w:pPr>
      <w:r w:rsidRPr="0072745E">
        <w:rPr>
          <w:rFonts w:ascii="仿宋" w:eastAsia="仿宋" w:hAnsi="仿宋" w:cs="宋体"/>
          <w:color w:val="000000"/>
          <w:kern w:val="0"/>
          <w:sz w:val="28"/>
          <w:szCs w:val="28"/>
        </w:rPr>
        <w:t>2.</w:t>
      </w:r>
      <w:r w:rsidR="00641154" w:rsidRPr="000F2E70">
        <w:rPr>
          <w:rFonts w:ascii="仿宋" w:eastAsia="仿宋" w:hAnsi="仿宋" w:cs="宋体" w:hint="eastAsia"/>
          <w:b/>
          <w:color w:val="000000"/>
          <w:kern w:val="0"/>
          <w:sz w:val="28"/>
          <w:szCs w:val="28"/>
        </w:rPr>
        <w:t>一般项目</w:t>
      </w:r>
      <w:r w:rsidR="00641154" w:rsidRPr="0072745E">
        <w:rPr>
          <w:rFonts w:ascii="仿宋" w:eastAsia="仿宋" w:hAnsi="仿宋" w:cs="宋体" w:hint="eastAsia"/>
          <w:color w:val="000000"/>
          <w:kern w:val="0"/>
          <w:sz w:val="28"/>
          <w:szCs w:val="28"/>
        </w:rPr>
        <w:t>至少</w:t>
      </w:r>
      <w:r w:rsidR="00665808">
        <w:rPr>
          <w:rFonts w:ascii="仿宋" w:eastAsia="仿宋" w:hAnsi="仿宋" w:cs="宋体" w:hint="eastAsia"/>
          <w:color w:val="000000"/>
          <w:kern w:val="0"/>
          <w:sz w:val="28"/>
          <w:szCs w:val="28"/>
        </w:rPr>
        <w:t>在</w:t>
      </w:r>
      <w:r w:rsidR="00665808" w:rsidRPr="00665808">
        <w:rPr>
          <w:rFonts w:ascii="仿宋" w:eastAsia="仿宋" w:hAnsi="仿宋" w:cs="宋体"/>
          <w:color w:val="000000"/>
          <w:kern w:val="0"/>
          <w:sz w:val="28"/>
          <w:szCs w:val="28"/>
        </w:rPr>
        <w:t>公开出版的一般学术期刊</w:t>
      </w:r>
      <w:r w:rsidR="00641154" w:rsidRPr="0072745E">
        <w:rPr>
          <w:rFonts w:ascii="仿宋" w:eastAsia="仿宋" w:hAnsi="仿宋" w:cs="宋体" w:hint="eastAsia"/>
          <w:color w:val="000000"/>
          <w:kern w:val="0"/>
          <w:sz w:val="28"/>
          <w:szCs w:val="28"/>
        </w:rPr>
        <w:t>发表2篇论文，相关刊物的认定按学校科研成果认定办法执行</w:t>
      </w:r>
      <w:r w:rsidRPr="0072745E">
        <w:rPr>
          <w:rFonts w:ascii="仿宋" w:eastAsia="仿宋" w:hAnsi="仿宋" w:cs="宋体" w:hint="eastAsia"/>
          <w:color w:val="000000"/>
          <w:kern w:val="0"/>
          <w:sz w:val="28"/>
          <w:szCs w:val="28"/>
        </w:rPr>
        <w:t>。</w:t>
      </w:r>
    </w:p>
    <w:p w:rsidR="00665808" w:rsidRDefault="00641154" w:rsidP="00641154">
      <w:pPr>
        <w:widowControl/>
        <w:ind w:firstLineChars="200" w:firstLine="560"/>
        <w:jc w:val="left"/>
        <w:rPr>
          <w:rFonts w:ascii="仿宋" w:eastAsia="仿宋" w:hAnsi="仿宋" w:cs="宋体"/>
          <w:color w:val="000000"/>
          <w:kern w:val="0"/>
          <w:sz w:val="28"/>
          <w:szCs w:val="28"/>
        </w:rPr>
      </w:pPr>
      <w:r w:rsidRPr="00377B02">
        <w:rPr>
          <w:rFonts w:ascii="仿宋" w:eastAsia="仿宋" w:hAnsi="仿宋" w:cs="宋体" w:hint="eastAsia"/>
          <w:color w:val="000000"/>
          <w:kern w:val="0"/>
          <w:sz w:val="28"/>
          <w:szCs w:val="28"/>
        </w:rPr>
        <w:lastRenderedPageBreak/>
        <w:t>在人民日报、光明日报、中国教育报、经济日报、重庆日报理论版发表论文1篇（不少于2500字）及以上，或</w:t>
      </w:r>
      <w:r w:rsidRPr="00377B02">
        <w:rPr>
          <w:rFonts w:ascii="仿宋" w:eastAsia="仿宋" w:hAnsi="仿宋" w:cs="宋体"/>
          <w:color w:val="000000"/>
          <w:kern w:val="0"/>
          <w:sz w:val="28"/>
          <w:szCs w:val="28"/>
        </w:rPr>
        <w:t>研究成果</w:t>
      </w:r>
      <w:r w:rsidRPr="00377B02">
        <w:rPr>
          <w:rFonts w:ascii="仿宋" w:eastAsia="仿宋" w:hAnsi="仿宋" w:cs="宋体" w:hint="eastAsia"/>
          <w:color w:val="000000"/>
          <w:kern w:val="0"/>
          <w:sz w:val="28"/>
          <w:szCs w:val="28"/>
        </w:rPr>
        <w:t>被</w:t>
      </w:r>
      <w:r w:rsidRPr="00377B02">
        <w:rPr>
          <w:rFonts w:ascii="仿宋" w:eastAsia="仿宋" w:hAnsi="仿宋" w:cs="宋体"/>
          <w:color w:val="000000"/>
          <w:kern w:val="0"/>
          <w:sz w:val="28"/>
          <w:szCs w:val="28"/>
        </w:rPr>
        <w:t>市级</w:t>
      </w:r>
      <w:r w:rsidRPr="00377B02">
        <w:rPr>
          <w:rFonts w:ascii="仿宋" w:eastAsia="仿宋" w:hAnsi="仿宋" w:cs="宋体" w:hint="eastAsia"/>
          <w:color w:val="000000"/>
          <w:kern w:val="0"/>
          <w:sz w:val="28"/>
          <w:szCs w:val="28"/>
        </w:rPr>
        <w:t>及</w:t>
      </w:r>
      <w:r w:rsidRPr="0072745E">
        <w:rPr>
          <w:rFonts w:ascii="仿宋" w:eastAsia="仿宋" w:hAnsi="仿宋" w:cs="宋体"/>
          <w:color w:val="000000"/>
          <w:kern w:val="0"/>
          <w:sz w:val="28"/>
          <w:szCs w:val="28"/>
        </w:rPr>
        <w:t>以上相关部门采纳</w:t>
      </w:r>
      <w:r w:rsidRPr="0072745E">
        <w:rPr>
          <w:rFonts w:ascii="仿宋" w:eastAsia="仿宋" w:hAnsi="仿宋" w:cs="宋体" w:hint="eastAsia"/>
          <w:color w:val="000000"/>
          <w:kern w:val="0"/>
          <w:sz w:val="28"/>
          <w:szCs w:val="28"/>
        </w:rPr>
        <w:t>的，</w:t>
      </w:r>
      <w:r w:rsidR="00665808" w:rsidRPr="0072745E">
        <w:rPr>
          <w:rFonts w:ascii="仿宋" w:eastAsia="仿宋" w:hAnsi="仿宋" w:cs="宋体"/>
          <w:color w:val="000000"/>
          <w:kern w:val="0"/>
          <w:sz w:val="28"/>
          <w:szCs w:val="28"/>
        </w:rPr>
        <w:t>结项</w:t>
      </w:r>
      <w:r w:rsidRPr="0072745E">
        <w:rPr>
          <w:rFonts w:ascii="仿宋" w:eastAsia="仿宋" w:hAnsi="仿宋" w:cs="宋体"/>
          <w:color w:val="000000"/>
          <w:kern w:val="0"/>
          <w:sz w:val="28"/>
          <w:szCs w:val="28"/>
        </w:rPr>
        <w:t>可</w:t>
      </w:r>
      <w:r w:rsidR="0072745E" w:rsidRPr="0072745E">
        <w:rPr>
          <w:rFonts w:ascii="仿宋" w:eastAsia="仿宋" w:hAnsi="仿宋" w:cs="宋体" w:hint="eastAsia"/>
          <w:color w:val="000000"/>
          <w:kern w:val="0"/>
          <w:sz w:val="28"/>
          <w:szCs w:val="28"/>
        </w:rPr>
        <w:t>免</w:t>
      </w:r>
      <w:r w:rsidR="00665808">
        <w:rPr>
          <w:rFonts w:ascii="仿宋" w:eastAsia="仿宋" w:hAnsi="仿宋" w:cs="宋体" w:hint="eastAsia"/>
          <w:color w:val="000000"/>
          <w:kern w:val="0"/>
          <w:sz w:val="28"/>
          <w:szCs w:val="28"/>
        </w:rPr>
        <w:t>于</w:t>
      </w:r>
      <w:r w:rsidR="0072745E" w:rsidRPr="0072745E">
        <w:rPr>
          <w:rFonts w:ascii="仿宋" w:eastAsia="仿宋" w:hAnsi="仿宋" w:cs="宋体" w:hint="eastAsia"/>
          <w:color w:val="000000"/>
          <w:kern w:val="0"/>
          <w:sz w:val="28"/>
          <w:szCs w:val="28"/>
        </w:rPr>
        <w:t>鉴定</w:t>
      </w:r>
      <w:r w:rsidRPr="0072745E">
        <w:rPr>
          <w:rFonts w:ascii="仿宋" w:eastAsia="仿宋" w:hAnsi="仿宋" w:cs="宋体" w:hint="eastAsia"/>
          <w:color w:val="000000"/>
          <w:kern w:val="0"/>
          <w:sz w:val="28"/>
          <w:szCs w:val="28"/>
        </w:rPr>
        <w:t>。</w:t>
      </w:r>
    </w:p>
    <w:p w:rsidR="00665808" w:rsidRDefault="00665808">
      <w:pPr>
        <w:widowControl/>
        <w:jc w:val="left"/>
        <w:rPr>
          <w:rFonts w:ascii="仿宋" w:eastAsia="仿宋" w:hAnsi="仿宋" w:cs="宋体"/>
          <w:color w:val="000000"/>
          <w:kern w:val="0"/>
          <w:sz w:val="28"/>
          <w:szCs w:val="28"/>
        </w:rPr>
      </w:pPr>
      <w:r>
        <w:rPr>
          <w:rFonts w:ascii="仿宋" w:eastAsia="仿宋" w:hAnsi="仿宋" w:cs="宋体"/>
          <w:color w:val="000000"/>
          <w:kern w:val="0"/>
          <w:sz w:val="28"/>
          <w:szCs w:val="28"/>
        </w:rPr>
        <w:br w:type="page"/>
      </w:r>
    </w:p>
    <w:p w:rsidR="0072745E" w:rsidRPr="0072745E" w:rsidRDefault="00C73466" w:rsidP="00C73466">
      <w:pPr>
        <w:widowControl/>
        <w:jc w:val="center"/>
        <w:rPr>
          <w:rFonts w:ascii="仿宋" w:eastAsia="仿宋" w:hAnsi="仿宋"/>
          <w:b/>
          <w:sz w:val="28"/>
          <w:szCs w:val="28"/>
        </w:rPr>
      </w:pPr>
      <w:r>
        <w:rPr>
          <w:rFonts w:ascii="仿宋" w:eastAsia="仿宋" w:hAnsi="仿宋" w:hint="eastAsia"/>
          <w:b/>
          <w:sz w:val="28"/>
          <w:szCs w:val="28"/>
        </w:rPr>
        <w:lastRenderedPageBreak/>
        <w:t>四</w:t>
      </w:r>
      <w:r w:rsidR="00665808">
        <w:rPr>
          <w:rFonts w:ascii="仿宋" w:eastAsia="仿宋" w:hAnsi="仿宋" w:hint="eastAsia"/>
          <w:b/>
          <w:sz w:val="28"/>
          <w:szCs w:val="28"/>
        </w:rPr>
        <w:t>、</w:t>
      </w:r>
      <w:r w:rsidR="0072745E" w:rsidRPr="0072745E">
        <w:rPr>
          <w:rFonts w:ascii="仿宋" w:eastAsia="仿宋" w:hAnsi="仿宋" w:hint="eastAsia"/>
          <w:b/>
          <w:sz w:val="28"/>
          <w:szCs w:val="28"/>
        </w:rPr>
        <w:t>2020年学生工作研究</w:t>
      </w:r>
      <w:r w:rsidR="0072745E">
        <w:rPr>
          <w:rFonts w:ascii="仿宋" w:eastAsia="仿宋" w:hAnsi="仿宋" w:hint="eastAsia"/>
          <w:b/>
          <w:sz w:val="28"/>
          <w:szCs w:val="28"/>
        </w:rPr>
        <w:t>专项</w:t>
      </w:r>
    </w:p>
    <w:p w:rsidR="0072745E" w:rsidRPr="0072745E" w:rsidRDefault="0072745E" w:rsidP="0072745E">
      <w:pPr>
        <w:spacing w:line="560" w:lineRule="exact"/>
        <w:ind w:firstLineChars="200" w:firstLine="560"/>
        <w:rPr>
          <w:rFonts w:ascii="仿宋" w:eastAsia="仿宋" w:hAnsi="仿宋" w:cs="方正黑体_GBK"/>
          <w:sz w:val="28"/>
          <w:szCs w:val="28"/>
        </w:rPr>
      </w:pPr>
      <w:r w:rsidRPr="0072745E">
        <w:rPr>
          <w:rFonts w:ascii="仿宋" w:eastAsia="仿宋" w:hAnsi="仿宋" w:cs="方正黑体_GBK" w:hint="eastAsia"/>
          <w:sz w:val="28"/>
          <w:szCs w:val="28"/>
        </w:rPr>
        <w:t>一、2020年辅导员工作精品项目</w:t>
      </w:r>
    </w:p>
    <w:p w:rsidR="0072745E" w:rsidRPr="0072745E" w:rsidRDefault="0072745E" w:rsidP="0072745E">
      <w:pPr>
        <w:numPr>
          <w:ilvl w:val="0"/>
          <w:numId w:val="1"/>
        </w:numPr>
        <w:spacing w:line="560" w:lineRule="exact"/>
        <w:ind w:firstLineChars="200" w:firstLine="560"/>
        <w:rPr>
          <w:rFonts w:ascii="仿宋" w:eastAsia="仿宋" w:hAnsi="仿宋" w:cs="方正楷体_GBK"/>
          <w:sz w:val="28"/>
          <w:szCs w:val="28"/>
        </w:rPr>
      </w:pPr>
      <w:r w:rsidRPr="0072745E">
        <w:rPr>
          <w:rFonts w:ascii="仿宋" w:eastAsia="仿宋" w:hAnsi="仿宋" w:cs="方正楷体_GBK" w:hint="eastAsia"/>
          <w:sz w:val="28"/>
          <w:szCs w:val="28"/>
        </w:rPr>
        <w:t>申报范围</w:t>
      </w:r>
    </w:p>
    <w:p w:rsidR="0072745E" w:rsidRPr="0072745E" w:rsidRDefault="0072745E" w:rsidP="0072745E">
      <w:pPr>
        <w:spacing w:line="560" w:lineRule="exact"/>
        <w:ind w:firstLineChars="200" w:firstLine="560"/>
        <w:rPr>
          <w:rFonts w:ascii="仿宋" w:eastAsia="仿宋" w:hAnsi="仿宋" w:cs="方正仿宋_GBK"/>
          <w:sz w:val="28"/>
          <w:szCs w:val="28"/>
        </w:rPr>
      </w:pPr>
      <w:r w:rsidRPr="0072745E">
        <w:rPr>
          <w:rFonts w:ascii="仿宋" w:eastAsia="仿宋" w:hAnsi="仿宋" w:cs="方正仿宋_GBK" w:hint="eastAsia"/>
          <w:sz w:val="28"/>
          <w:szCs w:val="28"/>
        </w:rPr>
        <w:t>全体在职在岗辅导员均可申报。</w:t>
      </w:r>
    </w:p>
    <w:p w:rsidR="0072745E" w:rsidRPr="0072745E" w:rsidRDefault="0072745E" w:rsidP="0072745E">
      <w:pPr>
        <w:numPr>
          <w:ilvl w:val="0"/>
          <w:numId w:val="1"/>
        </w:numPr>
        <w:spacing w:line="560" w:lineRule="exact"/>
        <w:ind w:firstLineChars="200" w:firstLine="560"/>
        <w:rPr>
          <w:rFonts w:ascii="仿宋" w:eastAsia="仿宋" w:hAnsi="仿宋" w:cs="方正楷体_GBK"/>
          <w:sz w:val="28"/>
          <w:szCs w:val="28"/>
        </w:rPr>
      </w:pPr>
      <w:r w:rsidRPr="0072745E">
        <w:rPr>
          <w:rFonts w:ascii="仿宋" w:eastAsia="仿宋" w:hAnsi="仿宋" w:cs="方正楷体_GBK" w:hint="eastAsia"/>
          <w:sz w:val="28"/>
          <w:szCs w:val="28"/>
        </w:rPr>
        <w:t>选题要求</w:t>
      </w:r>
    </w:p>
    <w:p w:rsidR="0072745E" w:rsidRPr="0072745E" w:rsidRDefault="0072745E" w:rsidP="0072745E">
      <w:pPr>
        <w:spacing w:line="560" w:lineRule="exact"/>
        <w:ind w:firstLineChars="200" w:firstLine="560"/>
        <w:rPr>
          <w:rFonts w:ascii="仿宋" w:eastAsia="仿宋" w:hAnsi="仿宋" w:cs="方正仿宋_GBK"/>
          <w:sz w:val="28"/>
          <w:szCs w:val="28"/>
        </w:rPr>
      </w:pPr>
      <w:r w:rsidRPr="0072745E">
        <w:rPr>
          <w:rFonts w:ascii="仿宋" w:eastAsia="仿宋" w:hAnsi="仿宋" w:cs="方正仿宋_GBK" w:hint="eastAsia"/>
          <w:sz w:val="28"/>
          <w:szCs w:val="28"/>
        </w:rPr>
        <w:t>结合《高校思想政治工作质量提升工程实施纲要》“十大”育人体系建设要求，立足辅导员在日常思想政治教育与管理过程中形成的好经验好做法，探索形成典型性经验、有效工作载体和长效工作机制等，各项目应可示范、可引领、可辐射、可推广。题目自拟。</w:t>
      </w:r>
    </w:p>
    <w:p w:rsidR="0072745E" w:rsidRPr="0072745E" w:rsidRDefault="0072745E" w:rsidP="0072745E">
      <w:pPr>
        <w:spacing w:line="560" w:lineRule="exact"/>
        <w:ind w:firstLineChars="200" w:firstLine="560"/>
        <w:rPr>
          <w:rFonts w:ascii="仿宋" w:eastAsia="仿宋" w:hAnsi="仿宋" w:cs="方正黑体_GBK"/>
          <w:sz w:val="28"/>
          <w:szCs w:val="28"/>
        </w:rPr>
      </w:pPr>
      <w:r w:rsidRPr="0072745E">
        <w:rPr>
          <w:rFonts w:ascii="仿宋" w:eastAsia="仿宋" w:hAnsi="仿宋" w:cs="方正黑体_GBK" w:hint="eastAsia"/>
          <w:sz w:val="28"/>
          <w:szCs w:val="28"/>
        </w:rPr>
        <w:t>二、2020年“六融同育”发展型资助育人特色项目</w:t>
      </w:r>
    </w:p>
    <w:p w:rsidR="0072745E" w:rsidRPr="0072745E" w:rsidRDefault="0072745E" w:rsidP="0072745E">
      <w:pPr>
        <w:numPr>
          <w:ilvl w:val="0"/>
          <w:numId w:val="2"/>
        </w:numPr>
        <w:spacing w:line="560" w:lineRule="exact"/>
        <w:ind w:firstLineChars="200" w:firstLine="560"/>
        <w:rPr>
          <w:rFonts w:ascii="仿宋" w:eastAsia="仿宋" w:hAnsi="仿宋" w:cs="方正楷体_GBK"/>
          <w:sz w:val="28"/>
          <w:szCs w:val="28"/>
        </w:rPr>
      </w:pPr>
      <w:r w:rsidRPr="0072745E">
        <w:rPr>
          <w:rFonts w:ascii="仿宋" w:eastAsia="仿宋" w:hAnsi="仿宋" w:cs="方正楷体_GBK" w:hint="eastAsia"/>
          <w:sz w:val="28"/>
          <w:szCs w:val="28"/>
        </w:rPr>
        <w:t>申报范围</w:t>
      </w:r>
    </w:p>
    <w:p w:rsidR="0072745E" w:rsidRPr="0072745E" w:rsidRDefault="0072745E" w:rsidP="0072745E">
      <w:pPr>
        <w:spacing w:line="560" w:lineRule="exact"/>
        <w:ind w:firstLineChars="200" w:firstLine="560"/>
        <w:rPr>
          <w:rFonts w:ascii="仿宋" w:eastAsia="仿宋" w:hAnsi="仿宋" w:cs="方正仿宋_GBK"/>
          <w:sz w:val="28"/>
          <w:szCs w:val="28"/>
        </w:rPr>
      </w:pPr>
      <w:r w:rsidRPr="0072745E">
        <w:rPr>
          <w:rFonts w:ascii="仿宋" w:eastAsia="仿宋" w:hAnsi="仿宋" w:cs="方正仿宋_GBK" w:hint="eastAsia"/>
          <w:sz w:val="28"/>
          <w:szCs w:val="28"/>
        </w:rPr>
        <w:t>以团队形式申报，团队成员以从事学生工作老师为主。</w:t>
      </w:r>
    </w:p>
    <w:p w:rsidR="0072745E" w:rsidRPr="0072745E" w:rsidRDefault="0072745E" w:rsidP="0072745E">
      <w:pPr>
        <w:numPr>
          <w:ilvl w:val="0"/>
          <w:numId w:val="2"/>
        </w:numPr>
        <w:spacing w:line="560" w:lineRule="exact"/>
        <w:ind w:firstLineChars="200" w:firstLine="560"/>
        <w:rPr>
          <w:rFonts w:ascii="仿宋" w:eastAsia="仿宋" w:hAnsi="仿宋" w:cs="方正楷体_GBK"/>
          <w:sz w:val="28"/>
          <w:szCs w:val="28"/>
        </w:rPr>
      </w:pPr>
      <w:r w:rsidRPr="0072745E">
        <w:rPr>
          <w:rFonts w:ascii="仿宋" w:eastAsia="仿宋" w:hAnsi="仿宋" w:cs="方正楷体_GBK" w:hint="eastAsia"/>
          <w:sz w:val="28"/>
          <w:szCs w:val="28"/>
        </w:rPr>
        <w:t>选题要求</w:t>
      </w:r>
    </w:p>
    <w:p w:rsidR="0072745E" w:rsidRPr="0072745E" w:rsidRDefault="0072745E" w:rsidP="0072745E">
      <w:pPr>
        <w:spacing w:line="560" w:lineRule="exact"/>
        <w:ind w:firstLineChars="200" w:firstLine="560"/>
        <w:rPr>
          <w:rFonts w:ascii="仿宋" w:eastAsia="仿宋" w:hAnsi="仿宋" w:cs="方正仿宋_GBK"/>
          <w:sz w:val="28"/>
          <w:szCs w:val="28"/>
        </w:rPr>
      </w:pPr>
      <w:r w:rsidRPr="0072745E">
        <w:rPr>
          <w:rFonts w:ascii="仿宋" w:eastAsia="仿宋" w:hAnsi="仿宋" w:cs="方正仿宋_GBK" w:hint="eastAsia"/>
          <w:sz w:val="28"/>
          <w:szCs w:val="28"/>
        </w:rPr>
        <w:t>将资助育人与困难学生生活保障、思想引导、心理疏导、学业辅导、行为教导、就业指导相结合，探索构建“六融同育”发展型资助育人体系，实现“扶困”“扶智”和“扶志”相融合，形成“解困—育人—成才—回馈”的良性循环，全方位服务学生成长成才。题目自拟。</w:t>
      </w:r>
    </w:p>
    <w:p w:rsidR="00665808" w:rsidRPr="0072745E" w:rsidRDefault="00665808" w:rsidP="00665808">
      <w:pPr>
        <w:spacing w:line="600" w:lineRule="exact"/>
        <w:ind w:firstLineChars="200" w:firstLine="560"/>
        <w:jc w:val="left"/>
        <w:rPr>
          <w:rFonts w:ascii="仿宋" w:eastAsia="仿宋" w:hAnsi="仿宋"/>
          <w:b/>
          <w:color w:val="000000"/>
          <w:sz w:val="28"/>
          <w:szCs w:val="28"/>
          <w:shd w:val="clear" w:color="auto" w:fill="FDFDFF"/>
        </w:rPr>
      </w:pPr>
      <w:r>
        <w:rPr>
          <w:rFonts w:ascii="仿宋" w:eastAsia="仿宋" w:hAnsi="仿宋" w:cs="宋体" w:hint="eastAsia"/>
          <w:color w:val="000000"/>
          <w:kern w:val="0"/>
          <w:sz w:val="28"/>
          <w:szCs w:val="28"/>
        </w:rPr>
        <w:t>二</w:t>
      </w:r>
      <w:r>
        <w:rPr>
          <w:rFonts w:ascii="仿宋" w:eastAsia="仿宋" w:hAnsi="仿宋" w:cs="宋体"/>
          <w:color w:val="000000"/>
          <w:kern w:val="0"/>
          <w:sz w:val="28"/>
          <w:szCs w:val="28"/>
        </w:rPr>
        <w:t>、</w:t>
      </w:r>
      <w:r w:rsidRPr="0072745E">
        <w:rPr>
          <w:rFonts w:ascii="仿宋" w:eastAsia="仿宋" w:hAnsi="仿宋" w:hint="eastAsia"/>
          <w:b/>
          <w:sz w:val="28"/>
          <w:szCs w:val="28"/>
        </w:rPr>
        <w:t>结项时间</w:t>
      </w:r>
    </w:p>
    <w:p w:rsidR="00665808" w:rsidRPr="0072745E" w:rsidRDefault="00665808" w:rsidP="00665808">
      <w:pPr>
        <w:spacing w:line="600" w:lineRule="exact"/>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项目研究周期为自立项之日起1年。</w:t>
      </w:r>
    </w:p>
    <w:p w:rsidR="00665808" w:rsidRDefault="00665808" w:rsidP="00665808">
      <w:pPr>
        <w:widowControl/>
        <w:ind w:firstLineChars="200" w:firstLine="562"/>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三</w:t>
      </w:r>
      <w:r w:rsidRPr="0072745E">
        <w:rPr>
          <w:rFonts w:ascii="仿宋" w:eastAsia="仿宋" w:hAnsi="仿宋" w:cs="宋体" w:hint="eastAsia"/>
          <w:b/>
          <w:color w:val="000000"/>
          <w:kern w:val="0"/>
          <w:sz w:val="28"/>
          <w:szCs w:val="28"/>
        </w:rPr>
        <w:t>、结项条件</w:t>
      </w:r>
    </w:p>
    <w:p w:rsidR="00665808" w:rsidRDefault="00665808" w:rsidP="0072745E">
      <w:pPr>
        <w:spacing w:line="560" w:lineRule="exact"/>
        <w:ind w:firstLineChars="200" w:firstLine="560"/>
        <w:rPr>
          <w:rFonts w:ascii="仿宋" w:eastAsia="仿宋" w:hAnsi="仿宋" w:cs="方正黑体_GBK"/>
          <w:sz w:val="28"/>
          <w:szCs w:val="28"/>
        </w:rPr>
      </w:pPr>
      <w:r>
        <w:rPr>
          <w:rFonts w:ascii="仿宋" w:eastAsia="仿宋" w:hAnsi="仿宋" w:cs="方正黑体_GBK" w:hint="eastAsia"/>
          <w:sz w:val="28"/>
          <w:szCs w:val="28"/>
        </w:rPr>
        <w:t>参照</w:t>
      </w:r>
      <w:r>
        <w:rPr>
          <w:rFonts w:ascii="仿宋" w:eastAsia="仿宋" w:hAnsi="仿宋" w:cs="方正黑体_GBK"/>
          <w:sz w:val="28"/>
          <w:szCs w:val="28"/>
        </w:rPr>
        <w:t>立项后下达的项目任务书</w:t>
      </w:r>
    </w:p>
    <w:p w:rsidR="00C73466" w:rsidRPr="00C73466" w:rsidRDefault="00665808" w:rsidP="00C73466">
      <w:pPr>
        <w:widowControl/>
        <w:jc w:val="center"/>
        <w:rPr>
          <w:rFonts w:ascii="仿宋" w:eastAsia="仿宋" w:hAnsi="仿宋" w:cs="宋体"/>
          <w:b/>
          <w:color w:val="000000"/>
          <w:kern w:val="0"/>
          <w:sz w:val="28"/>
          <w:szCs w:val="28"/>
        </w:rPr>
      </w:pPr>
      <w:r>
        <w:rPr>
          <w:rFonts w:ascii="仿宋" w:eastAsia="仿宋" w:hAnsi="仿宋" w:cs="方正黑体_GBK"/>
          <w:sz w:val="28"/>
          <w:szCs w:val="28"/>
        </w:rPr>
        <w:br w:type="page"/>
      </w:r>
      <w:r w:rsidR="00C73466" w:rsidRPr="00C73466">
        <w:rPr>
          <w:rFonts w:ascii="仿宋" w:eastAsia="仿宋" w:hAnsi="仿宋" w:cs="宋体" w:hint="eastAsia"/>
          <w:b/>
          <w:color w:val="000000"/>
          <w:kern w:val="0"/>
          <w:sz w:val="28"/>
          <w:szCs w:val="28"/>
        </w:rPr>
        <w:lastRenderedPageBreak/>
        <w:t>五、</w:t>
      </w:r>
      <w:r w:rsidR="00C73466" w:rsidRPr="00C73466">
        <w:rPr>
          <w:rFonts w:ascii="仿宋" w:eastAsia="仿宋" w:hAnsi="仿宋" w:cs="宋体"/>
          <w:b/>
          <w:color w:val="000000"/>
          <w:kern w:val="0"/>
          <w:sz w:val="28"/>
          <w:szCs w:val="28"/>
        </w:rPr>
        <w:t>2</w:t>
      </w:r>
      <w:r w:rsidR="00C73466" w:rsidRPr="00C73466">
        <w:rPr>
          <w:rFonts w:ascii="仿宋" w:eastAsia="仿宋" w:hAnsi="仿宋" w:cs="宋体" w:hint="eastAsia"/>
          <w:b/>
          <w:color w:val="000000"/>
          <w:kern w:val="0"/>
          <w:sz w:val="28"/>
          <w:szCs w:val="28"/>
        </w:rPr>
        <w:t>020年</w:t>
      </w:r>
      <w:r w:rsidR="00C73466" w:rsidRPr="00C73466">
        <w:rPr>
          <w:rFonts w:ascii="仿宋" w:eastAsia="仿宋" w:hAnsi="仿宋" w:cs="宋体"/>
          <w:b/>
          <w:color w:val="000000"/>
          <w:kern w:val="0"/>
          <w:sz w:val="28"/>
          <w:szCs w:val="28"/>
        </w:rPr>
        <w:t>共青团工作建设</w:t>
      </w:r>
      <w:r w:rsidR="00C73466" w:rsidRPr="00C73466">
        <w:rPr>
          <w:rFonts w:ascii="仿宋" w:eastAsia="仿宋" w:hAnsi="仿宋" w:cs="宋体" w:hint="eastAsia"/>
          <w:b/>
          <w:color w:val="000000"/>
          <w:kern w:val="0"/>
          <w:sz w:val="28"/>
          <w:szCs w:val="28"/>
        </w:rPr>
        <w:t>专项</w:t>
      </w:r>
    </w:p>
    <w:p w:rsidR="00C73466" w:rsidRPr="0072745E" w:rsidRDefault="00C73466" w:rsidP="00C73466">
      <w:pPr>
        <w:widowControl/>
        <w:ind w:firstLineChars="147" w:firstLine="413"/>
        <w:jc w:val="left"/>
        <w:rPr>
          <w:rFonts w:ascii="仿宋" w:eastAsia="仿宋" w:hAnsi="仿宋" w:cs="宋体"/>
          <w:b/>
          <w:kern w:val="0"/>
          <w:sz w:val="28"/>
          <w:szCs w:val="28"/>
        </w:rPr>
      </w:pPr>
      <w:r w:rsidRPr="0072745E">
        <w:rPr>
          <w:rFonts w:ascii="仿宋" w:eastAsia="仿宋" w:hAnsi="仿宋" w:cs="宋体" w:hint="eastAsia"/>
          <w:b/>
          <w:kern w:val="0"/>
          <w:sz w:val="28"/>
          <w:szCs w:val="28"/>
        </w:rPr>
        <w:t>一、申报</w:t>
      </w:r>
      <w:r>
        <w:rPr>
          <w:rFonts w:ascii="仿宋" w:eastAsia="仿宋" w:hAnsi="仿宋" w:cs="宋体" w:hint="eastAsia"/>
          <w:b/>
          <w:kern w:val="0"/>
          <w:sz w:val="28"/>
          <w:szCs w:val="28"/>
        </w:rPr>
        <w:t>指南</w:t>
      </w:r>
    </w:p>
    <w:p w:rsidR="00C73466" w:rsidRPr="00377B02" w:rsidRDefault="00C73466" w:rsidP="00C73466">
      <w:pPr>
        <w:spacing w:line="360" w:lineRule="auto"/>
        <w:ind w:left="-3" w:firstLineChars="200" w:firstLine="560"/>
        <w:rPr>
          <w:rFonts w:ascii="仿宋" w:eastAsia="仿宋" w:hAnsi="仿宋" w:cs="宋体"/>
          <w:color w:val="000000"/>
          <w:kern w:val="0"/>
          <w:sz w:val="28"/>
          <w:szCs w:val="28"/>
        </w:rPr>
      </w:pPr>
      <w:r w:rsidRPr="00377B02">
        <w:rPr>
          <w:rFonts w:ascii="仿宋" w:eastAsia="仿宋" w:hAnsi="仿宋" w:cs="宋体" w:hint="eastAsia"/>
          <w:color w:val="000000"/>
          <w:kern w:val="0"/>
          <w:sz w:val="28"/>
          <w:szCs w:val="28"/>
        </w:rPr>
        <w:t>立足共青团工作在青年学生思想政治引领中形成的好经验好做法，结合“五育并举”育人体系，制定选题指南。立足培育和打造共青团工作抓手、机制、品牌等。</w:t>
      </w:r>
    </w:p>
    <w:p w:rsidR="00C73466" w:rsidRPr="00377B02" w:rsidRDefault="00C73466" w:rsidP="00C73466">
      <w:pPr>
        <w:spacing w:line="360" w:lineRule="auto"/>
        <w:ind w:left="-3" w:firstLineChars="200" w:firstLine="560"/>
        <w:rPr>
          <w:rFonts w:ascii="仿宋" w:eastAsia="仿宋" w:hAnsi="仿宋" w:cs="宋体"/>
          <w:color w:val="000000"/>
          <w:kern w:val="0"/>
          <w:sz w:val="28"/>
          <w:szCs w:val="28"/>
        </w:rPr>
      </w:pPr>
      <w:r w:rsidRPr="00377B02">
        <w:rPr>
          <w:rFonts w:ascii="仿宋" w:eastAsia="仿宋" w:hAnsi="仿宋" w:cs="宋体" w:hint="eastAsia"/>
          <w:color w:val="000000"/>
          <w:kern w:val="0"/>
          <w:sz w:val="28"/>
          <w:szCs w:val="28"/>
        </w:rPr>
        <w:t>*1.新时代高职院校美育实施体系研究</w:t>
      </w:r>
    </w:p>
    <w:p w:rsidR="00C73466" w:rsidRPr="00377B02" w:rsidRDefault="00C73466" w:rsidP="00C73466">
      <w:pPr>
        <w:spacing w:line="360" w:lineRule="auto"/>
        <w:ind w:left="-3" w:firstLineChars="200" w:firstLine="560"/>
        <w:rPr>
          <w:rFonts w:ascii="仿宋" w:eastAsia="仿宋" w:hAnsi="仿宋" w:cs="宋体"/>
          <w:color w:val="000000"/>
          <w:kern w:val="0"/>
          <w:sz w:val="28"/>
          <w:szCs w:val="28"/>
        </w:rPr>
      </w:pPr>
      <w:r w:rsidRPr="00377B02">
        <w:rPr>
          <w:rFonts w:ascii="仿宋" w:eastAsia="仿宋" w:hAnsi="仿宋" w:cs="宋体" w:hint="eastAsia"/>
          <w:color w:val="000000"/>
          <w:kern w:val="0"/>
          <w:sz w:val="28"/>
          <w:szCs w:val="28"/>
        </w:rPr>
        <w:t>2.青年马克思主义者培养工程育人实效研究</w:t>
      </w:r>
    </w:p>
    <w:p w:rsidR="00C73466" w:rsidRPr="00377B02" w:rsidRDefault="00C73466" w:rsidP="00C73466">
      <w:pPr>
        <w:spacing w:line="360" w:lineRule="auto"/>
        <w:ind w:left="-3" w:firstLineChars="200" w:firstLine="560"/>
        <w:rPr>
          <w:rFonts w:ascii="仿宋" w:eastAsia="仿宋" w:hAnsi="仿宋" w:cs="宋体"/>
          <w:color w:val="000000"/>
          <w:kern w:val="0"/>
          <w:sz w:val="28"/>
          <w:szCs w:val="28"/>
        </w:rPr>
      </w:pPr>
      <w:r w:rsidRPr="00377B02">
        <w:rPr>
          <w:rFonts w:ascii="仿宋" w:eastAsia="仿宋" w:hAnsi="仿宋" w:cs="宋体" w:hint="eastAsia"/>
          <w:color w:val="000000"/>
          <w:kern w:val="0"/>
          <w:sz w:val="28"/>
          <w:szCs w:val="28"/>
        </w:rPr>
        <w:t>3.劳动教育视角下志愿服务品牌建设研究</w:t>
      </w:r>
    </w:p>
    <w:p w:rsidR="00C73466" w:rsidRDefault="00C73466" w:rsidP="00C73466">
      <w:pPr>
        <w:spacing w:line="360" w:lineRule="auto"/>
        <w:ind w:left="-3" w:firstLineChars="200" w:firstLine="560"/>
        <w:rPr>
          <w:rFonts w:ascii="仿宋" w:eastAsia="仿宋" w:hAnsi="仿宋" w:cs="宋体"/>
          <w:color w:val="000000"/>
          <w:kern w:val="0"/>
          <w:sz w:val="28"/>
          <w:szCs w:val="28"/>
        </w:rPr>
      </w:pPr>
      <w:r w:rsidRPr="00377B02">
        <w:rPr>
          <w:rFonts w:ascii="仿宋" w:eastAsia="仿宋" w:hAnsi="仿宋" w:cs="宋体" w:hint="eastAsia"/>
          <w:color w:val="000000"/>
          <w:kern w:val="0"/>
          <w:sz w:val="28"/>
          <w:szCs w:val="28"/>
        </w:rPr>
        <w:t>备注：条目分为具体条目（带*号）和方向性条目两类。具体条目的申报，可选择不同的研究角度、方法和侧重点，也可对条目的文字表述做出适当修改。方向性条目只规定研究范围和方向，申请人要据此自行设计具体题目。</w:t>
      </w:r>
    </w:p>
    <w:p w:rsidR="00C73466" w:rsidRPr="0072745E" w:rsidRDefault="00C73466" w:rsidP="00C73466">
      <w:pPr>
        <w:spacing w:line="600" w:lineRule="exact"/>
        <w:ind w:firstLineChars="200" w:firstLine="560"/>
        <w:jc w:val="left"/>
        <w:rPr>
          <w:rFonts w:ascii="仿宋" w:eastAsia="仿宋" w:hAnsi="仿宋"/>
          <w:b/>
          <w:color w:val="000000"/>
          <w:sz w:val="28"/>
          <w:szCs w:val="28"/>
          <w:shd w:val="clear" w:color="auto" w:fill="FDFDFF"/>
        </w:rPr>
      </w:pPr>
      <w:r>
        <w:rPr>
          <w:rFonts w:ascii="仿宋" w:eastAsia="仿宋" w:hAnsi="仿宋" w:cs="宋体" w:hint="eastAsia"/>
          <w:color w:val="000000"/>
          <w:kern w:val="0"/>
          <w:sz w:val="28"/>
          <w:szCs w:val="28"/>
        </w:rPr>
        <w:t>二</w:t>
      </w:r>
      <w:r>
        <w:rPr>
          <w:rFonts w:ascii="仿宋" w:eastAsia="仿宋" w:hAnsi="仿宋" w:cs="宋体"/>
          <w:color w:val="000000"/>
          <w:kern w:val="0"/>
          <w:sz w:val="28"/>
          <w:szCs w:val="28"/>
        </w:rPr>
        <w:t>、</w:t>
      </w:r>
      <w:r w:rsidRPr="0072745E">
        <w:rPr>
          <w:rFonts w:ascii="仿宋" w:eastAsia="仿宋" w:hAnsi="仿宋" w:hint="eastAsia"/>
          <w:b/>
          <w:sz w:val="28"/>
          <w:szCs w:val="28"/>
        </w:rPr>
        <w:t>结项时间</w:t>
      </w:r>
    </w:p>
    <w:p w:rsidR="00C73466" w:rsidRPr="0072745E" w:rsidRDefault="00C73466" w:rsidP="00C73466">
      <w:pPr>
        <w:spacing w:line="600" w:lineRule="exact"/>
        <w:ind w:firstLineChars="200" w:firstLine="560"/>
        <w:jc w:val="left"/>
        <w:rPr>
          <w:rFonts w:ascii="仿宋" w:eastAsia="仿宋" w:hAnsi="仿宋" w:cs="宋体"/>
          <w:color w:val="000000"/>
          <w:kern w:val="0"/>
          <w:sz w:val="28"/>
          <w:szCs w:val="28"/>
        </w:rPr>
      </w:pPr>
      <w:r w:rsidRPr="0072745E">
        <w:rPr>
          <w:rFonts w:ascii="仿宋" w:eastAsia="仿宋" w:hAnsi="仿宋" w:cs="宋体" w:hint="eastAsia"/>
          <w:color w:val="000000"/>
          <w:kern w:val="0"/>
          <w:sz w:val="28"/>
          <w:szCs w:val="28"/>
        </w:rPr>
        <w:t>项目研究周期为自立项之日起1年。</w:t>
      </w:r>
    </w:p>
    <w:p w:rsidR="00C73466" w:rsidRDefault="00C73466" w:rsidP="00C73466">
      <w:pPr>
        <w:widowControl/>
        <w:ind w:firstLineChars="200" w:firstLine="562"/>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三</w:t>
      </w:r>
      <w:r w:rsidRPr="0072745E">
        <w:rPr>
          <w:rFonts w:ascii="仿宋" w:eastAsia="仿宋" w:hAnsi="仿宋" w:cs="宋体" w:hint="eastAsia"/>
          <w:b/>
          <w:color w:val="000000"/>
          <w:kern w:val="0"/>
          <w:sz w:val="28"/>
          <w:szCs w:val="28"/>
        </w:rPr>
        <w:t>、结项条件</w:t>
      </w:r>
    </w:p>
    <w:p w:rsidR="00C73466" w:rsidRPr="000F2E70" w:rsidRDefault="00C73466" w:rsidP="00C73466">
      <w:pPr>
        <w:spacing w:line="600" w:lineRule="exact"/>
        <w:ind w:firstLineChars="200" w:firstLine="560"/>
        <w:jc w:val="left"/>
        <w:rPr>
          <w:rFonts w:ascii="仿宋" w:eastAsia="仿宋" w:hAnsi="仿宋" w:cs="宋体"/>
          <w:color w:val="000000"/>
          <w:kern w:val="0"/>
          <w:sz w:val="28"/>
          <w:szCs w:val="28"/>
        </w:rPr>
      </w:pPr>
      <w:r w:rsidRPr="000F2E70">
        <w:rPr>
          <w:rFonts w:ascii="仿宋" w:eastAsia="仿宋" w:hAnsi="仿宋" w:cs="宋体" w:hint="eastAsia"/>
          <w:color w:val="000000"/>
          <w:kern w:val="0"/>
          <w:sz w:val="28"/>
          <w:szCs w:val="28"/>
        </w:rPr>
        <w:t>结项应符合下列条件之一：</w:t>
      </w:r>
    </w:p>
    <w:p w:rsidR="00C73466" w:rsidRPr="000F2E70" w:rsidRDefault="00C73466" w:rsidP="00C73466">
      <w:pPr>
        <w:spacing w:line="600" w:lineRule="exact"/>
        <w:ind w:firstLineChars="200" w:firstLine="560"/>
        <w:jc w:val="left"/>
        <w:rPr>
          <w:rFonts w:ascii="仿宋" w:eastAsia="仿宋" w:hAnsi="仿宋" w:cs="宋体"/>
          <w:color w:val="000000"/>
          <w:kern w:val="0"/>
          <w:sz w:val="28"/>
          <w:szCs w:val="28"/>
        </w:rPr>
      </w:pPr>
      <w:r w:rsidRPr="000F2E70">
        <w:rPr>
          <w:rFonts w:ascii="仿宋" w:eastAsia="仿宋" w:hAnsi="仿宋" w:cs="宋体" w:hint="eastAsia"/>
          <w:color w:val="000000"/>
          <w:kern w:val="0"/>
          <w:sz w:val="28"/>
          <w:szCs w:val="28"/>
        </w:rPr>
        <w:t>（1）学术专著类：原则上完成10万字符以上的书稿。</w:t>
      </w:r>
    </w:p>
    <w:p w:rsidR="00C73466" w:rsidRPr="000F2E70" w:rsidRDefault="00C73466" w:rsidP="00C73466">
      <w:pPr>
        <w:spacing w:line="600" w:lineRule="exact"/>
        <w:ind w:firstLineChars="200" w:firstLine="560"/>
        <w:jc w:val="left"/>
        <w:rPr>
          <w:rFonts w:ascii="仿宋" w:eastAsia="仿宋" w:hAnsi="仿宋" w:cs="宋体"/>
          <w:color w:val="000000"/>
          <w:kern w:val="0"/>
          <w:sz w:val="28"/>
          <w:szCs w:val="28"/>
        </w:rPr>
      </w:pPr>
      <w:r w:rsidRPr="000F2E70">
        <w:rPr>
          <w:rFonts w:ascii="仿宋" w:eastAsia="仿宋" w:hAnsi="仿宋" w:cs="宋体" w:hint="eastAsia"/>
          <w:color w:val="000000"/>
          <w:kern w:val="0"/>
          <w:sz w:val="28"/>
          <w:szCs w:val="28"/>
        </w:rPr>
        <w:t>（2）论文类：在</w:t>
      </w:r>
      <w:r w:rsidRPr="000F2E70">
        <w:rPr>
          <w:rFonts w:ascii="仿宋" w:eastAsia="仿宋" w:hAnsi="仿宋" w:cs="宋体"/>
          <w:color w:val="000000"/>
          <w:kern w:val="0"/>
          <w:sz w:val="28"/>
          <w:szCs w:val="28"/>
        </w:rPr>
        <w:t>公开出版的一般学术期刊</w:t>
      </w:r>
      <w:r w:rsidRPr="000F2E70">
        <w:rPr>
          <w:rFonts w:ascii="仿宋" w:eastAsia="仿宋" w:hAnsi="仿宋" w:cs="宋体" w:hint="eastAsia"/>
          <w:color w:val="000000"/>
          <w:kern w:val="0"/>
          <w:sz w:val="28"/>
          <w:szCs w:val="28"/>
        </w:rPr>
        <w:t>或《</w:t>
      </w:r>
      <w:r w:rsidRPr="000F2E70">
        <w:rPr>
          <w:rFonts w:ascii="仿宋" w:eastAsia="仿宋" w:hAnsi="仿宋" w:cs="宋体"/>
          <w:color w:val="000000"/>
          <w:kern w:val="0"/>
          <w:sz w:val="28"/>
          <w:szCs w:val="28"/>
        </w:rPr>
        <w:t>重庆城市管理职业学院学报</w:t>
      </w:r>
      <w:r w:rsidRPr="000F2E70">
        <w:rPr>
          <w:rFonts w:ascii="仿宋" w:eastAsia="仿宋" w:hAnsi="仿宋" w:cs="宋体" w:hint="eastAsia"/>
          <w:color w:val="000000"/>
          <w:kern w:val="0"/>
          <w:sz w:val="28"/>
          <w:szCs w:val="28"/>
        </w:rPr>
        <w:t>》发表</w:t>
      </w:r>
      <w:r w:rsidRPr="000F2E70">
        <w:rPr>
          <w:rFonts w:ascii="仿宋" w:eastAsia="仿宋" w:hAnsi="仿宋" w:cs="宋体"/>
          <w:color w:val="000000"/>
          <w:kern w:val="0"/>
          <w:sz w:val="28"/>
          <w:szCs w:val="28"/>
        </w:rPr>
        <w:t>论文</w:t>
      </w:r>
      <w:r w:rsidRPr="000F2E70">
        <w:rPr>
          <w:rFonts w:ascii="仿宋" w:eastAsia="仿宋" w:hAnsi="仿宋" w:cs="宋体" w:hint="eastAsia"/>
          <w:color w:val="000000"/>
          <w:kern w:val="0"/>
          <w:sz w:val="28"/>
          <w:szCs w:val="28"/>
        </w:rPr>
        <w:t>1篇，论文须注明项目资助编号。</w:t>
      </w:r>
    </w:p>
    <w:p w:rsidR="00C73466" w:rsidRPr="000F2E70" w:rsidRDefault="00C73466" w:rsidP="00C73466">
      <w:pPr>
        <w:spacing w:line="600" w:lineRule="exact"/>
        <w:ind w:firstLineChars="200" w:firstLine="560"/>
        <w:jc w:val="left"/>
        <w:rPr>
          <w:rFonts w:ascii="仿宋" w:eastAsia="仿宋" w:hAnsi="仿宋" w:cs="宋体"/>
          <w:color w:val="000000"/>
          <w:kern w:val="0"/>
          <w:sz w:val="28"/>
          <w:szCs w:val="28"/>
        </w:rPr>
      </w:pPr>
      <w:r w:rsidRPr="000F2E70">
        <w:rPr>
          <w:rFonts w:ascii="仿宋" w:eastAsia="仿宋" w:hAnsi="仿宋" w:cs="宋体" w:hint="eastAsia"/>
          <w:color w:val="000000"/>
          <w:kern w:val="0"/>
          <w:sz w:val="28"/>
          <w:szCs w:val="28"/>
        </w:rPr>
        <w:t>（3）咨政报告类</w:t>
      </w:r>
      <w:r w:rsidRPr="000F2E70">
        <w:rPr>
          <w:rFonts w:ascii="仿宋" w:eastAsia="仿宋" w:hAnsi="仿宋" w:cs="宋体"/>
          <w:color w:val="000000"/>
          <w:kern w:val="0"/>
          <w:sz w:val="28"/>
          <w:szCs w:val="28"/>
        </w:rPr>
        <w:t>：咨政报告</w:t>
      </w:r>
      <w:r>
        <w:rPr>
          <w:rFonts w:ascii="仿宋" w:eastAsia="仿宋" w:hAnsi="仿宋" w:cs="宋体" w:hint="eastAsia"/>
          <w:color w:val="000000"/>
          <w:kern w:val="0"/>
          <w:sz w:val="28"/>
          <w:szCs w:val="28"/>
        </w:rPr>
        <w:t>1篇</w:t>
      </w:r>
      <w:r>
        <w:rPr>
          <w:rFonts w:ascii="仿宋" w:eastAsia="仿宋" w:hAnsi="仿宋" w:cs="宋体"/>
          <w:color w:val="000000"/>
          <w:kern w:val="0"/>
          <w:sz w:val="28"/>
          <w:szCs w:val="28"/>
        </w:rPr>
        <w:t>。</w:t>
      </w:r>
    </w:p>
    <w:p w:rsidR="00C73466" w:rsidRPr="000F2E70" w:rsidRDefault="00C73466" w:rsidP="00C73466">
      <w:pPr>
        <w:spacing w:line="600" w:lineRule="exact"/>
        <w:ind w:firstLineChars="200" w:firstLine="560"/>
        <w:jc w:val="left"/>
        <w:rPr>
          <w:rFonts w:ascii="仿宋" w:eastAsia="仿宋" w:hAnsi="仿宋" w:cs="宋体"/>
          <w:color w:val="000000"/>
          <w:kern w:val="0"/>
          <w:sz w:val="28"/>
          <w:szCs w:val="28"/>
        </w:rPr>
      </w:pPr>
      <w:r w:rsidRPr="000F2E70">
        <w:rPr>
          <w:rFonts w:ascii="仿宋" w:eastAsia="仿宋" w:hAnsi="仿宋" w:cs="宋体" w:hint="eastAsia"/>
          <w:color w:val="000000"/>
          <w:kern w:val="0"/>
          <w:sz w:val="28"/>
          <w:szCs w:val="28"/>
        </w:rPr>
        <w:t>（4）研究报告类：原则上</w:t>
      </w:r>
      <w:r>
        <w:rPr>
          <w:rFonts w:ascii="仿宋" w:eastAsia="仿宋" w:hAnsi="仿宋" w:cs="宋体" w:hint="eastAsia"/>
          <w:color w:val="000000"/>
          <w:kern w:val="0"/>
          <w:sz w:val="28"/>
          <w:szCs w:val="28"/>
        </w:rPr>
        <w:t>完成1</w:t>
      </w:r>
      <w:r>
        <w:rPr>
          <w:rFonts w:ascii="仿宋" w:eastAsia="仿宋" w:hAnsi="仿宋" w:cs="宋体"/>
          <w:color w:val="000000"/>
          <w:kern w:val="0"/>
          <w:sz w:val="28"/>
          <w:szCs w:val="28"/>
        </w:rPr>
        <w:t>-</w:t>
      </w:r>
      <w:r w:rsidRPr="000F2E70">
        <w:rPr>
          <w:rFonts w:ascii="仿宋" w:eastAsia="仿宋" w:hAnsi="仿宋" w:cs="宋体"/>
          <w:color w:val="000000"/>
          <w:kern w:val="0"/>
          <w:sz w:val="28"/>
          <w:szCs w:val="28"/>
        </w:rPr>
        <w:t>2</w:t>
      </w:r>
      <w:r w:rsidRPr="000F2E70">
        <w:rPr>
          <w:rFonts w:ascii="仿宋" w:eastAsia="仿宋" w:hAnsi="仿宋" w:cs="宋体" w:hint="eastAsia"/>
          <w:color w:val="000000"/>
          <w:kern w:val="0"/>
          <w:sz w:val="28"/>
          <w:szCs w:val="28"/>
        </w:rPr>
        <w:t>万字</w:t>
      </w:r>
      <w:r>
        <w:rPr>
          <w:rFonts w:ascii="仿宋" w:eastAsia="仿宋" w:hAnsi="仿宋" w:cs="宋体" w:hint="eastAsia"/>
          <w:color w:val="000000"/>
          <w:kern w:val="0"/>
          <w:sz w:val="28"/>
          <w:szCs w:val="28"/>
        </w:rPr>
        <w:t>的</w:t>
      </w:r>
      <w:r w:rsidRPr="000F2E70">
        <w:rPr>
          <w:rFonts w:ascii="仿宋" w:eastAsia="仿宋" w:hAnsi="仿宋" w:cs="宋体" w:hint="eastAsia"/>
          <w:color w:val="000000"/>
          <w:kern w:val="0"/>
          <w:sz w:val="28"/>
          <w:szCs w:val="28"/>
        </w:rPr>
        <w:t>研究报告。</w:t>
      </w:r>
    </w:p>
    <w:p w:rsidR="00665808" w:rsidRPr="00C73466" w:rsidRDefault="00665808">
      <w:pPr>
        <w:widowControl/>
        <w:jc w:val="left"/>
        <w:rPr>
          <w:rFonts w:ascii="仿宋" w:eastAsia="仿宋" w:hAnsi="仿宋" w:cs="方正黑体_GBK"/>
          <w:sz w:val="28"/>
          <w:szCs w:val="28"/>
        </w:rPr>
      </w:pPr>
    </w:p>
    <w:p w:rsidR="00377B02" w:rsidRPr="00665808" w:rsidRDefault="00665808" w:rsidP="00665808">
      <w:pPr>
        <w:widowControl/>
        <w:jc w:val="center"/>
        <w:rPr>
          <w:rFonts w:ascii="仿宋" w:eastAsia="仿宋" w:hAnsi="仿宋" w:cs="方正仿宋_GBK"/>
          <w:b/>
          <w:sz w:val="28"/>
          <w:szCs w:val="28"/>
        </w:rPr>
      </w:pPr>
      <w:r>
        <w:rPr>
          <w:rFonts w:ascii="仿宋" w:eastAsia="仿宋" w:hAnsi="仿宋" w:cs="方正仿宋_GBK" w:hint="eastAsia"/>
          <w:b/>
          <w:sz w:val="28"/>
          <w:szCs w:val="28"/>
        </w:rPr>
        <w:lastRenderedPageBreak/>
        <w:t>六</w:t>
      </w:r>
      <w:r>
        <w:rPr>
          <w:rFonts w:ascii="仿宋" w:eastAsia="仿宋" w:hAnsi="仿宋" w:cs="方正仿宋_GBK"/>
          <w:b/>
          <w:sz w:val="28"/>
          <w:szCs w:val="28"/>
        </w:rPr>
        <w:t>、</w:t>
      </w:r>
      <w:r w:rsidR="00377B02" w:rsidRPr="00AB2278">
        <w:rPr>
          <w:rFonts w:ascii="仿宋" w:eastAsia="仿宋" w:hAnsi="仿宋" w:cs="方正仿宋_GBK" w:hint="eastAsia"/>
          <w:b/>
          <w:sz w:val="28"/>
          <w:szCs w:val="28"/>
        </w:rPr>
        <w:t>2020年度社会治理专项</w:t>
      </w:r>
    </w:p>
    <w:p w:rsidR="00377B02" w:rsidRPr="00FF787F" w:rsidRDefault="00377B02" w:rsidP="00377B02">
      <w:pPr>
        <w:spacing w:line="360" w:lineRule="auto"/>
        <w:ind w:left="557"/>
        <w:rPr>
          <w:rFonts w:ascii="仿宋" w:eastAsia="仿宋" w:hAnsi="仿宋" w:cs="方正仿宋_GBK"/>
          <w:b/>
          <w:sz w:val="28"/>
          <w:szCs w:val="28"/>
        </w:rPr>
      </w:pPr>
      <w:r w:rsidRPr="00FF787F">
        <w:rPr>
          <w:rFonts w:ascii="仿宋" w:eastAsia="仿宋" w:hAnsi="仿宋" w:cs="方正仿宋_GBK" w:hint="eastAsia"/>
          <w:b/>
          <w:sz w:val="28"/>
          <w:szCs w:val="28"/>
        </w:rPr>
        <w:t>一</w:t>
      </w:r>
      <w:r w:rsidRPr="00FF787F">
        <w:rPr>
          <w:rFonts w:ascii="仿宋" w:eastAsia="仿宋" w:hAnsi="仿宋" w:cs="方正仿宋_GBK"/>
          <w:b/>
          <w:sz w:val="28"/>
          <w:szCs w:val="28"/>
        </w:rPr>
        <w:t>、申报指南</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本次专项科研项目拟立项10项，其中重点项目3项，一般项目7项。</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*1.成渝城市群协同治理体制机制创新研究</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*2.应急治理体系现代化的理论与实践研究</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*3.高校基层治理与教学组织的协同创新研究</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4.乡村振兴战略与基层社会治理共同体建设研究</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5.智慧社区发展研究</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6.人工智能在基层社会治理过程中的机制研究</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7.城乡老年人健康促进的治理研究</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8.婴幼儿托育服务问题研究</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9.社区志愿服务项目运营管理和品牌建设研究</w:t>
      </w:r>
    </w:p>
    <w:p w:rsidR="00377B02" w:rsidRPr="00AB2278" w:rsidRDefault="00377B02" w:rsidP="00377B02">
      <w:pPr>
        <w:spacing w:line="360" w:lineRule="auto"/>
        <w:ind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10.失能、失智老人照护研究</w:t>
      </w:r>
    </w:p>
    <w:p w:rsidR="00377B02" w:rsidRPr="00AB2278" w:rsidRDefault="00377B02" w:rsidP="00377B02">
      <w:pPr>
        <w:spacing w:line="360" w:lineRule="auto"/>
        <w:ind w:left="-3" w:firstLineChars="200" w:firstLine="560"/>
        <w:rPr>
          <w:rFonts w:ascii="仿宋" w:eastAsia="仿宋" w:hAnsi="仿宋" w:cs="方正仿宋_GBK"/>
          <w:sz w:val="28"/>
          <w:szCs w:val="28"/>
        </w:rPr>
      </w:pPr>
      <w:r w:rsidRPr="00AB2278">
        <w:rPr>
          <w:rFonts w:ascii="仿宋" w:eastAsia="仿宋" w:hAnsi="仿宋" w:cs="方正仿宋_GBK" w:hint="eastAsia"/>
          <w:sz w:val="28"/>
          <w:szCs w:val="28"/>
        </w:rPr>
        <w:t>备注：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w:t>
      </w:r>
    </w:p>
    <w:p w:rsidR="0072745E" w:rsidRPr="00665808" w:rsidRDefault="00377B02" w:rsidP="0072745E">
      <w:pPr>
        <w:spacing w:line="360" w:lineRule="auto"/>
        <w:ind w:left="-3" w:firstLineChars="200" w:firstLine="562"/>
        <w:rPr>
          <w:rFonts w:ascii="仿宋" w:eastAsia="仿宋" w:hAnsi="仿宋" w:cs="方正仿宋_GBK"/>
          <w:b/>
          <w:sz w:val="28"/>
          <w:szCs w:val="28"/>
        </w:rPr>
      </w:pPr>
      <w:r w:rsidRPr="00665808">
        <w:rPr>
          <w:rFonts w:ascii="仿宋" w:eastAsia="仿宋" w:hAnsi="仿宋" w:cs="方正仿宋_GBK" w:hint="eastAsia"/>
          <w:b/>
          <w:sz w:val="28"/>
          <w:szCs w:val="28"/>
        </w:rPr>
        <w:t>二、</w:t>
      </w:r>
      <w:r w:rsidRPr="00665808">
        <w:rPr>
          <w:rFonts w:ascii="仿宋" w:eastAsia="仿宋" w:hAnsi="仿宋" w:cs="方正仿宋_GBK"/>
          <w:b/>
          <w:sz w:val="28"/>
          <w:szCs w:val="28"/>
        </w:rPr>
        <w:t>结项时间</w:t>
      </w:r>
    </w:p>
    <w:p w:rsidR="00720094" w:rsidRPr="00AB2278" w:rsidRDefault="00720094" w:rsidP="00720094">
      <w:pPr>
        <w:spacing w:line="600" w:lineRule="exact"/>
        <w:ind w:firstLineChars="200" w:firstLine="560"/>
        <w:jc w:val="left"/>
        <w:rPr>
          <w:rFonts w:ascii="仿宋" w:eastAsia="仿宋" w:hAnsi="仿宋" w:cs="方正仿宋_GBK"/>
          <w:sz w:val="28"/>
          <w:szCs w:val="28"/>
        </w:rPr>
      </w:pPr>
      <w:r w:rsidRPr="00AB2278">
        <w:rPr>
          <w:rFonts w:ascii="仿宋" w:eastAsia="仿宋" w:hAnsi="仿宋" w:cs="方正仿宋_GBK" w:hint="eastAsia"/>
          <w:sz w:val="28"/>
          <w:szCs w:val="28"/>
        </w:rPr>
        <w:t>项目研究周期为自立项之日起1年。</w:t>
      </w:r>
    </w:p>
    <w:p w:rsidR="00377B02" w:rsidRPr="00665808" w:rsidRDefault="00377B02" w:rsidP="0072745E">
      <w:pPr>
        <w:spacing w:line="360" w:lineRule="auto"/>
        <w:ind w:left="-3" w:firstLineChars="200" w:firstLine="562"/>
        <w:rPr>
          <w:rFonts w:ascii="仿宋" w:eastAsia="仿宋" w:hAnsi="仿宋" w:cs="方正仿宋_GBK"/>
          <w:b/>
          <w:sz w:val="28"/>
          <w:szCs w:val="28"/>
        </w:rPr>
      </w:pPr>
      <w:r w:rsidRPr="00665808">
        <w:rPr>
          <w:rFonts w:ascii="仿宋" w:eastAsia="仿宋" w:hAnsi="仿宋" w:cs="方正仿宋_GBK" w:hint="eastAsia"/>
          <w:b/>
          <w:sz w:val="28"/>
          <w:szCs w:val="28"/>
        </w:rPr>
        <w:t>三</w:t>
      </w:r>
      <w:r w:rsidRPr="00665808">
        <w:rPr>
          <w:rFonts w:ascii="仿宋" w:eastAsia="仿宋" w:hAnsi="仿宋" w:cs="方正仿宋_GBK"/>
          <w:b/>
          <w:sz w:val="28"/>
          <w:szCs w:val="28"/>
        </w:rPr>
        <w:t>、结项条件</w:t>
      </w:r>
    </w:p>
    <w:p w:rsidR="00665808" w:rsidRPr="00251AF1" w:rsidRDefault="00665808" w:rsidP="00665808">
      <w:pPr>
        <w:widowControl/>
        <w:shd w:val="clear" w:color="auto" w:fill="FFFFFF"/>
        <w:spacing w:line="500" w:lineRule="atLeast"/>
        <w:ind w:firstLineChars="200" w:firstLine="560"/>
        <w:jc w:val="left"/>
        <w:rPr>
          <w:rFonts w:ascii="仿宋" w:eastAsia="仿宋" w:hAnsi="仿宋" w:cs="方正仿宋_GBK"/>
          <w:sz w:val="28"/>
          <w:szCs w:val="28"/>
        </w:rPr>
      </w:pPr>
      <w:r w:rsidRPr="00251AF1">
        <w:rPr>
          <w:rFonts w:ascii="仿宋" w:eastAsia="仿宋" w:hAnsi="仿宋" w:cs="方正仿宋_GBK" w:hint="eastAsia"/>
          <w:sz w:val="28"/>
          <w:szCs w:val="28"/>
        </w:rPr>
        <w:t>结项应符合下列条件之一：</w:t>
      </w:r>
    </w:p>
    <w:p w:rsidR="00665808" w:rsidRPr="00251AF1" w:rsidRDefault="00665808" w:rsidP="00665808">
      <w:pPr>
        <w:widowControl/>
        <w:shd w:val="clear" w:color="auto" w:fill="FFFFFF"/>
        <w:spacing w:line="500" w:lineRule="atLeast"/>
        <w:ind w:firstLineChars="200" w:firstLine="560"/>
        <w:jc w:val="left"/>
        <w:rPr>
          <w:rFonts w:ascii="仿宋" w:eastAsia="仿宋" w:hAnsi="仿宋" w:cs="方正仿宋_GBK"/>
          <w:sz w:val="28"/>
          <w:szCs w:val="28"/>
        </w:rPr>
      </w:pPr>
      <w:r w:rsidRPr="00251AF1">
        <w:rPr>
          <w:rFonts w:ascii="仿宋" w:eastAsia="仿宋" w:hAnsi="仿宋" w:cs="方正仿宋_GBK" w:hint="eastAsia"/>
          <w:sz w:val="28"/>
          <w:szCs w:val="28"/>
        </w:rPr>
        <w:lastRenderedPageBreak/>
        <w:t>（1）学术专著类：原则上完成10万字符以上的书稿。</w:t>
      </w:r>
    </w:p>
    <w:p w:rsidR="00665808" w:rsidRPr="00251AF1" w:rsidRDefault="00665808" w:rsidP="00665808">
      <w:pPr>
        <w:spacing w:line="500" w:lineRule="atLeast"/>
        <w:ind w:firstLineChars="200" w:firstLine="560"/>
        <w:rPr>
          <w:rFonts w:ascii="仿宋" w:eastAsia="仿宋" w:hAnsi="仿宋" w:cs="方正仿宋_GBK"/>
          <w:sz w:val="28"/>
          <w:szCs w:val="28"/>
        </w:rPr>
      </w:pPr>
      <w:r w:rsidRPr="00251AF1">
        <w:rPr>
          <w:rFonts w:ascii="仿宋" w:eastAsia="仿宋" w:hAnsi="仿宋" w:cs="方正仿宋_GBK" w:hint="eastAsia"/>
          <w:sz w:val="28"/>
          <w:szCs w:val="28"/>
        </w:rPr>
        <w:t>（2）论文类：在</w:t>
      </w:r>
      <w:r w:rsidRPr="00251AF1">
        <w:rPr>
          <w:rFonts w:ascii="仿宋" w:eastAsia="仿宋" w:hAnsi="仿宋" w:cs="方正仿宋_GBK"/>
          <w:sz w:val="28"/>
          <w:szCs w:val="28"/>
        </w:rPr>
        <w:t>公开出版的一般学术期刊</w:t>
      </w:r>
      <w:r w:rsidRPr="00251AF1">
        <w:rPr>
          <w:rFonts w:ascii="仿宋" w:eastAsia="仿宋" w:hAnsi="仿宋" w:cs="方正仿宋_GBK" w:hint="eastAsia"/>
          <w:sz w:val="28"/>
          <w:szCs w:val="28"/>
        </w:rPr>
        <w:t>或《</w:t>
      </w:r>
      <w:r w:rsidRPr="00251AF1">
        <w:rPr>
          <w:rFonts w:ascii="仿宋" w:eastAsia="仿宋" w:hAnsi="仿宋" w:cs="方正仿宋_GBK"/>
          <w:sz w:val="28"/>
          <w:szCs w:val="28"/>
        </w:rPr>
        <w:t>重庆城市管理职业学院学报</w:t>
      </w:r>
      <w:r w:rsidRPr="00251AF1">
        <w:rPr>
          <w:rFonts w:ascii="仿宋" w:eastAsia="仿宋" w:hAnsi="仿宋" w:cs="方正仿宋_GBK" w:hint="eastAsia"/>
          <w:sz w:val="28"/>
          <w:szCs w:val="28"/>
        </w:rPr>
        <w:t>》发表</w:t>
      </w:r>
      <w:r w:rsidRPr="00251AF1">
        <w:rPr>
          <w:rFonts w:ascii="仿宋" w:eastAsia="仿宋" w:hAnsi="仿宋" w:cs="方正仿宋_GBK"/>
          <w:sz w:val="28"/>
          <w:szCs w:val="28"/>
        </w:rPr>
        <w:t>论文</w:t>
      </w:r>
      <w:r w:rsidRPr="00251AF1">
        <w:rPr>
          <w:rFonts w:ascii="仿宋" w:eastAsia="仿宋" w:hAnsi="仿宋" w:cs="方正仿宋_GBK" w:hint="eastAsia"/>
          <w:sz w:val="28"/>
          <w:szCs w:val="28"/>
        </w:rPr>
        <w:t>1篇，论文须注明项目资助编号。</w:t>
      </w:r>
    </w:p>
    <w:p w:rsidR="00665808" w:rsidRPr="00C73466" w:rsidRDefault="00665808" w:rsidP="00C73466">
      <w:pPr>
        <w:spacing w:line="600" w:lineRule="exact"/>
        <w:ind w:firstLineChars="200" w:firstLine="560"/>
        <w:jc w:val="left"/>
        <w:rPr>
          <w:rFonts w:ascii="仿宋" w:eastAsia="仿宋" w:hAnsi="仿宋" w:cs="宋体"/>
          <w:color w:val="000000"/>
          <w:kern w:val="0"/>
          <w:sz w:val="28"/>
          <w:szCs w:val="28"/>
        </w:rPr>
      </w:pPr>
      <w:r w:rsidRPr="00251AF1">
        <w:rPr>
          <w:rFonts w:ascii="仿宋" w:eastAsia="仿宋" w:hAnsi="仿宋" w:cs="方正仿宋_GBK" w:hint="eastAsia"/>
          <w:sz w:val="28"/>
          <w:szCs w:val="28"/>
        </w:rPr>
        <w:t>（3）研究报告类：</w:t>
      </w:r>
      <w:r w:rsidR="00224881" w:rsidRPr="000F2E70">
        <w:rPr>
          <w:rFonts w:ascii="仿宋" w:eastAsia="仿宋" w:hAnsi="仿宋" w:cs="宋体" w:hint="eastAsia"/>
          <w:color w:val="000000"/>
          <w:kern w:val="0"/>
          <w:sz w:val="28"/>
          <w:szCs w:val="28"/>
        </w:rPr>
        <w:t>原则上</w:t>
      </w:r>
      <w:r w:rsidR="00224881">
        <w:rPr>
          <w:rFonts w:ascii="仿宋" w:eastAsia="仿宋" w:hAnsi="仿宋" w:cs="宋体" w:hint="eastAsia"/>
          <w:color w:val="000000"/>
          <w:kern w:val="0"/>
          <w:sz w:val="28"/>
          <w:szCs w:val="28"/>
        </w:rPr>
        <w:t>完成1</w:t>
      </w:r>
      <w:r w:rsidR="00224881">
        <w:rPr>
          <w:rFonts w:ascii="仿宋" w:eastAsia="仿宋" w:hAnsi="仿宋" w:cs="宋体"/>
          <w:color w:val="000000"/>
          <w:kern w:val="0"/>
          <w:sz w:val="28"/>
          <w:szCs w:val="28"/>
        </w:rPr>
        <w:t>-</w:t>
      </w:r>
      <w:r w:rsidR="00224881" w:rsidRPr="000F2E70">
        <w:rPr>
          <w:rFonts w:ascii="仿宋" w:eastAsia="仿宋" w:hAnsi="仿宋" w:cs="宋体"/>
          <w:color w:val="000000"/>
          <w:kern w:val="0"/>
          <w:sz w:val="28"/>
          <w:szCs w:val="28"/>
        </w:rPr>
        <w:t>2</w:t>
      </w:r>
      <w:r w:rsidR="00224881" w:rsidRPr="000F2E70">
        <w:rPr>
          <w:rFonts w:ascii="仿宋" w:eastAsia="仿宋" w:hAnsi="仿宋" w:cs="宋体" w:hint="eastAsia"/>
          <w:color w:val="000000"/>
          <w:kern w:val="0"/>
          <w:sz w:val="28"/>
          <w:szCs w:val="28"/>
        </w:rPr>
        <w:t>万字</w:t>
      </w:r>
      <w:r w:rsidR="00224881">
        <w:rPr>
          <w:rFonts w:ascii="仿宋" w:eastAsia="仿宋" w:hAnsi="仿宋" w:cs="宋体" w:hint="eastAsia"/>
          <w:color w:val="000000"/>
          <w:kern w:val="0"/>
          <w:sz w:val="28"/>
          <w:szCs w:val="28"/>
        </w:rPr>
        <w:t>的</w:t>
      </w:r>
      <w:r w:rsidR="00224881" w:rsidRPr="000F2E70">
        <w:rPr>
          <w:rFonts w:ascii="仿宋" w:eastAsia="仿宋" w:hAnsi="仿宋" w:cs="宋体" w:hint="eastAsia"/>
          <w:color w:val="000000"/>
          <w:kern w:val="0"/>
          <w:sz w:val="28"/>
          <w:szCs w:val="28"/>
        </w:rPr>
        <w:t>研究报告。</w:t>
      </w:r>
    </w:p>
    <w:p w:rsidR="00665808" w:rsidRDefault="00665808">
      <w:pPr>
        <w:widowControl/>
        <w:jc w:val="left"/>
        <w:rPr>
          <w:rFonts w:ascii="楷体" w:eastAsia="楷体" w:hAnsi="楷体" w:cs="楷体"/>
          <w:snapToGrid w:val="0"/>
          <w:color w:val="000000" w:themeColor="text1"/>
          <w:kern w:val="0"/>
          <w:sz w:val="28"/>
          <w:szCs w:val="28"/>
        </w:rPr>
      </w:pPr>
      <w:r>
        <w:rPr>
          <w:rFonts w:ascii="楷体" w:eastAsia="楷体" w:hAnsi="楷体" w:cs="楷体"/>
          <w:snapToGrid w:val="0"/>
          <w:color w:val="000000" w:themeColor="text1"/>
          <w:kern w:val="0"/>
          <w:sz w:val="28"/>
          <w:szCs w:val="28"/>
        </w:rPr>
        <w:br w:type="page"/>
      </w:r>
    </w:p>
    <w:p w:rsidR="00641154" w:rsidRPr="00261F5B" w:rsidRDefault="00665808" w:rsidP="0072745E">
      <w:pPr>
        <w:widowControl/>
        <w:spacing w:line="560" w:lineRule="exact"/>
        <w:jc w:val="center"/>
        <w:rPr>
          <w:rFonts w:ascii="仿宋" w:eastAsia="仿宋" w:hAnsi="仿宋" w:cs="方正仿宋_GBK"/>
          <w:b/>
          <w:sz w:val="28"/>
          <w:szCs w:val="28"/>
        </w:rPr>
      </w:pPr>
      <w:r>
        <w:rPr>
          <w:rFonts w:ascii="仿宋" w:eastAsia="仿宋" w:hAnsi="仿宋" w:cs="方正仿宋_GBK" w:hint="eastAsia"/>
          <w:b/>
          <w:sz w:val="28"/>
          <w:szCs w:val="28"/>
        </w:rPr>
        <w:lastRenderedPageBreak/>
        <w:t>七、</w:t>
      </w:r>
      <w:r w:rsidR="00641154" w:rsidRPr="00261F5B">
        <w:rPr>
          <w:rFonts w:ascii="仿宋" w:eastAsia="仿宋" w:hAnsi="仿宋" w:cs="方正仿宋_GBK" w:hint="eastAsia"/>
          <w:b/>
          <w:sz w:val="28"/>
          <w:szCs w:val="28"/>
        </w:rPr>
        <w:t>2020年度重庆现代服务业职教集团科研</w:t>
      </w:r>
      <w:r w:rsidR="00377B02" w:rsidRPr="00261F5B">
        <w:rPr>
          <w:rFonts w:ascii="仿宋" w:eastAsia="仿宋" w:hAnsi="仿宋" w:cs="方正仿宋_GBK" w:hint="eastAsia"/>
          <w:b/>
          <w:sz w:val="28"/>
          <w:szCs w:val="28"/>
        </w:rPr>
        <w:t>专项</w:t>
      </w:r>
    </w:p>
    <w:p w:rsidR="00FF787F" w:rsidRPr="00FF787F" w:rsidRDefault="00FF787F" w:rsidP="00FF787F">
      <w:pPr>
        <w:widowControl/>
        <w:spacing w:line="560" w:lineRule="exact"/>
        <w:jc w:val="left"/>
        <w:rPr>
          <w:rFonts w:ascii="仿宋" w:eastAsia="仿宋" w:hAnsi="仿宋" w:cs="方正仿宋_GBK"/>
          <w:b/>
          <w:sz w:val="28"/>
          <w:szCs w:val="28"/>
        </w:rPr>
      </w:pPr>
      <w:r w:rsidRPr="00FF787F">
        <w:rPr>
          <w:rFonts w:ascii="仿宋" w:eastAsia="仿宋" w:hAnsi="仿宋" w:cs="方正仿宋_GBK" w:hint="eastAsia"/>
          <w:b/>
          <w:sz w:val="28"/>
          <w:szCs w:val="28"/>
        </w:rPr>
        <w:t>一、申报条件</w:t>
      </w:r>
    </w:p>
    <w:p w:rsidR="00FF787F" w:rsidRPr="00FF787F" w:rsidRDefault="00FF787F" w:rsidP="00FF787F">
      <w:pPr>
        <w:widowControl/>
        <w:spacing w:line="560" w:lineRule="exact"/>
        <w:ind w:firstLineChars="200" w:firstLine="560"/>
        <w:jc w:val="left"/>
        <w:rPr>
          <w:rFonts w:ascii="仿宋" w:eastAsia="仿宋" w:hAnsi="仿宋" w:cs="方正仿宋_GBK"/>
          <w:sz w:val="28"/>
          <w:szCs w:val="28"/>
        </w:rPr>
      </w:pPr>
      <w:r w:rsidRPr="00FF787F">
        <w:rPr>
          <w:rFonts w:ascii="仿宋" w:eastAsia="仿宋" w:hAnsi="仿宋" w:cs="方正仿宋_GBK" w:hint="eastAsia"/>
          <w:sz w:val="28"/>
          <w:szCs w:val="28"/>
        </w:rPr>
        <w:t>项目负责人及项目组主要成员均须是重庆现代服务业职教集团成员单位员工</w:t>
      </w:r>
      <w:r>
        <w:rPr>
          <w:rFonts w:ascii="仿宋" w:eastAsia="仿宋" w:hAnsi="仿宋" w:cs="方正仿宋_GBK" w:hint="eastAsia"/>
          <w:sz w:val="28"/>
          <w:szCs w:val="28"/>
        </w:rPr>
        <w:t>。</w:t>
      </w:r>
    </w:p>
    <w:p w:rsidR="00641154" w:rsidRPr="00665808" w:rsidRDefault="00FF787F" w:rsidP="00FF787F">
      <w:pPr>
        <w:spacing w:line="360" w:lineRule="auto"/>
        <w:rPr>
          <w:rFonts w:ascii="仿宋" w:eastAsia="仿宋" w:hAnsi="仿宋" w:cs="方正仿宋_GBK"/>
          <w:b/>
          <w:sz w:val="28"/>
          <w:szCs w:val="28"/>
        </w:rPr>
      </w:pPr>
      <w:r>
        <w:rPr>
          <w:rFonts w:ascii="仿宋" w:eastAsia="仿宋" w:hAnsi="仿宋" w:cs="方正仿宋_GBK" w:hint="eastAsia"/>
          <w:b/>
          <w:sz w:val="28"/>
          <w:szCs w:val="28"/>
        </w:rPr>
        <w:t>二</w:t>
      </w:r>
      <w:r w:rsidR="003C53DE" w:rsidRPr="00665808">
        <w:rPr>
          <w:rFonts w:ascii="仿宋" w:eastAsia="仿宋" w:hAnsi="仿宋" w:cs="方正仿宋_GBK"/>
          <w:b/>
          <w:sz w:val="28"/>
          <w:szCs w:val="28"/>
        </w:rPr>
        <w:t>、申报指南</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1.现代服务业人才</w:t>
      </w:r>
      <w:r w:rsidRPr="00AB2278">
        <w:rPr>
          <w:rFonts w:ascii="仿宋" w:eastAsia="仿宋" w:hAnsi="仿宋" w:cs="方正仿宋_GBK"/>
          <w:sz w:val="28"/>
          <w:szCs w:val="28"/>
        </w:rPr>
        <w:t>需求报告</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2.“双高”背景下</w:t>
      </w:r>
      <w:r w:rsidRPr="00AB2278">
        <w:rPr>
          <w:rFonts w:ascii="仿宋" w:eastAsia="仿宋" w:hAnsi="仿宋" w:cs="方正仿宋_GBK"/>
          <w:sz w:val="28"/>
          <w:szCs w:val="28"/>
        </w:rPr>
        <w:t>“</w:t>
      </w:r>
      <w:r w:rsidRPr="00AB2278">
        <w:rPr>
          <w:rFonts w:ascii="仿宋" w:eastAsia="仿宋" w:hAnsi="仿宋" w:cs="方正仿宋_GBK" w:hint="eastAsia"/>
          <w:sz w:val="28"/>
          <w:szCs w:val="28"/>
        </w:rPr>
        <w:t>人工智能</w:t>
      </w:r>
      <w:r w:rsidRPr="00AB2278">
        <w:rPr>
          <w:rFonts w:ascii="仿宋" w:eastAsia="仿宋" w:hAnsi="仿宋" w:cs="方正仿宋_GBK"/>
          <w:sz w:val="28"/>
          <w:szCs w:val="28"/>
        </w:rPr>
        <w:t>+”</w:t>
      </w:r>
      <w:r w:rsidRPr="00AB2278">
        <w:rPr>
          <w:rFonts w:ascii="仿宋" w:eastAsia="仿宋" w:hAnsi="仿宋" w:cs="方正仿宋_GBK" w:hint="eastAsia"/>
          <w:sz w:val="28"/>
          <w:szCs w:val="28"/>
        </w:rPr>
        <w:t>专业群</w:t>
      </w:r>
      <w:r w:rsidRPr="00AB2278">
        <w:rPr>
          <w:rFonts w:ascii="仿宋" w:eastAsia="仿宋" w:hAnsi="仿宋" w:cs="方正仿宋_GBK"/>
          <w:sz w:val="28"/>
          <w:szCs w:val="28"/>
        </w:rPr>
        <w:t>的产教融合模式研究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3.高水平专业群的产教融合</w:t>
      </w:r>
      <w:r w:rsidRPr="00AB2278">
        <w:rPr>
          <w:rFonts w:ascii="仿宋" w:eastAsia="仿宋" w:hAnsi="仿宋" w:cs="方正仿宋_GBK"/>
          <w:sz w:val="28"/>
          <w:szCs w:val="28"/>
        </w:rPr>
        <w:t>评价体系研究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4.现代服务业专业建设与课程教学研究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5.现代服务业师资队伍建设研究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6.</w:t>
      </w:r>
      <w:hyperlink r:id="rId7" w:tgtFrame="https://kns.cnki.net/kns/brief/_blank" w:history="1">
        <w:r w:rsidRPr="00AB2278">
          <w:rPr>
            <w:rFonts w:ascii="仿宋" w:eastAsia="仿宋" w:hAnsi="仿宋" w:cs="方正仿宋_GBK" w:hint="eastAsia"/>
            <w:sz w:val="28"/>
            <w:szCs w:val="28"/>
          </w:rPr>
          <w:t>现代服务业职教集团的产学研制度构建研究</w:t>
        </w:r>
      </w:hyperlink>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7.职业教育集团化办学管理体制改革研究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8.</w:t>
      </w:r>
      <w:hyperlink r:id="rId8" w:tgtFrame="https://kns.cnki.net/kns/brief/_blank" w:history="1">
        <w:r w:rsidRPr="00AB2278">
          <w:rPr>
            <w:rFonts w:ascii="仿宋" w:eastAsia="仿宋" w:hAnsi="仿宋" w:cs="方正仿宋_GBK" w:hint="eastAsia"/>
            <w:sz w:val="28"/>
            <w:szCs w:val="28"/>
          </w:rPr>
          <w:t>双高背景下职教集团产教融合精准育人路径研</w:t>
        </w:r>
      </w:hyperlink>
      <w:r w:rsidRPr="00AB2278">
        <w:rPr>
          <w:rFonts w:ascii="仿宋" w:eastAsia="仿宋" w:hAnsi="仿宋" w:cs="方正仿宋_GBK" w:hint="eastAsia"/>
          <w:sz w:val="28"/>
          <w:szCs w:val="28"/>
        </w:rPr>
        <w:t>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9.职业教育集团化办学机制创新研究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10.职业教育集团国际化的路径研究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11.</w:t>
      </w:r>
      <w:hyperlink r:id="rId9" w:tgtFrame="https://kns.cnki.net/kns/brief/_blank" w:history="1">
        <w:r w:rsidRPr="00AB2278">
          <w:rPr>
            <w:rFonts w:ascii="仿宋" w:eastAsia="仿宋" w:hAnsi="仿宋" w:cs="方正仿宋_GBK" w:hint="eastAsia"/>
            <w:sz w:val="28"/>
            <w:szCs w:val="28"/>
          </w:rPr>
          <w:t>职教集团背景下校企深度协同发展路径研</w:t>
        </w:r>
      </w:hyperlink>
      <w:r w:rsidRPr="00AB2278">
        <w:rPr>
          <w:rFonts w:ascii="仿宋" w:eastAsia="仿宋" w:hAnsi="仿宋" w:cs="方正仿宋_GBK" w:hint="eastAsia"/>
          <w:sz w:val="28"/>
          <w:szCs w:val="28"/>
        </w:rPr>
        <w:t>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12.</w:t>
      </w:r>
      <w:hyperlink r:id="rId10" w:tgtFrame="https://kns.cnki.net/kns/brief/_blank" w:history="1">
        <w:r w:rsidRPr="00AB2278">
          <w:rPr>
            <w:rFonts w:ascii="仿宋" w:eastAsia="仿宋" w:hAnsi="仿宋" w:cs="方正仿宋_GBK" w:hint="eastAsia"/>
            <w:sz w:val="28"/>
            <w:szCs w:val="28"/>
          </w:rPr>
          <w:t>产教融合背景下高职院校混合所有制改革研究</w:t>
        </w:r>
      </w:hyperlink>
    </w:p>
    <w:p w:rsidR="00641154" w:rsidRPr="00AB2278" w:rsidRDefault="00641154" w:rsidP="00641154">
      <w:pPr>
        <w:widowControl/>
        <w:numPr>
          <w:ilvl w:val="255"/>
          <w:numId w:val="0"/>
        </w:numPr>
        <w:spacing w:line="58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13.现代服务业服务重庆重庆区域经济发展</w:t>
      </w:r>
      <w:r w:rsidRPr="00AB2278">
        <w:rPr>
          <w:rFonts w:ascii="仿宋" w:eastAsia="仿宋" w:hAnsi="仿宋" w:cs="方正仿宋_GBK"/>
          <w:sz w:val="28"/>
          <w:szCs w:val="28"/>
        </w:rPr>
        <w:t>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14.</w:t>
      </w:r>
      <w:hyperlink r:id="rId11" w:tgtFrame="https://kns.cnki.net/kns/brief/_blank" w:history="1">
        <w:r w:rsidRPr="00AB2278">
          <w:rPr>
            <w:rFonts w:ascii="仿宋" w:eastAsia="仿宋" w:hAnsi="仿宋" w:cs="方正仿宋_GBK" w:hint="eastAsia"/>
            <w:sz w:val="28"/>
            <w:szCs w:val="28"/>
          </w:rPr>
          <w:t>职教集团平台下校企共建产业学院运行机制研究</w:t>
        </w:r>
      </w:hyperlink>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15.</w:t>
      </w:r>
      <w:hyperlink r:id="rId12" w:tgtFrame="https://kns.cnki.net/kns/brief/_blank" w:history="1">
        <w:r w:rsidRPr="00AB2278">
          <w:rPr>
            <w:rFonts w:ascii="仿宋" w:eastAsia="仿宋" w:hAnsi="仿宋" w:cs="方正仿宋_GBK" w:hint="eastAsia"/>
            <w:sz w:val="28"/>
            <w:szCs w:val="28"/>
          </w:rPr>
          <w:t>依托职教集团实现精准就业帮扶路径探究</w:t>
        </w:r>
      </w:hyperlink>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16.</w:t>
      </w:r>
      <w:hyperlink r:id="rId13" w:tgtFrame="https://kns.cnki.net/kns/brief/_blank" w:history="1">
        <w:r w:rsidRPr="00AB2278">
          <w:rPr>
            <w:rFonts w:ascii="仿宋" w:eastAsia="仿宋" w:hAnsi="仿宋" w:cs="方正仿宋_GBK" w:hint="eastAsia"/>
            <w:sz w:val="28"/>
            <w:szCs w:val="28"/>
          </w:rPr>
          <w:t>职教集团视角下深化校企合作的策略研</w:t>
        </w:r>
      </w:hyperlink>
      <w:r w:rsidRPr="00AB2278">
        <w:rPr>
          <w:rFonts w:ascii="仿宋" w:eastAsia="仿宋" w:hAnsi="仿宋" w:cs="方正仿宋_GBK" w:hint="eastAsia"/>
          <w:sz w:val="28"/>
          <w:szCs w:val="28"/>
        </w:rPr>
        <w:t>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17.</w:t>
      </w:r>
      <w:hyperlink r:id="rId14" w:tgtFrame="https://kns.cnki.net/kns/brief/_blank" w:history="1">
        <w:r w:rsidRPr="00AB2278">
          <w:rPr>
            <w:rFonts w:ascii="仿宋" w:eastAsia="仿宋" w:hAnsi="仿宋" w:cs="方正仿宋_GBK" w:hint="eastAsia"/>
            <w:sz w:val="28"/>
            <w:szCs w:val="28"/>
          </w:rPr>
          <w:t>职教集团背景下高职院校创业教育研究</w:t>
        </w:r>
      </w:hyperlink>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18.</w:t>
      </w:r>
      <w:hyperlink r:id="rId15" w:tgtFrame="https://kns.cnki.net/kns/brief/_blank" w:history="1">
        <w:r w:rsidRPr="00AB2278">
          <w:rPr>
            <w:rFonts w:ascii="仿宋" w:eastAsia="仿宋" w:hAnsi="仿宋" w:cs="方正仿宋_GBK" w:hint="eastAsia"/>
            <w:sz w:val="28"/>
            <w:szCs w:val="28"/>
          </w:rPr>
          <w:t>职教集团背景下现代学徒制培养模式研</w:t>
        </w:r>
      </w:hyperlink>
      <w:r w:rsidRPr="00AB2278">
        <w:rPr>
          <w:rFonts w:ascii="仿宋" w:eastAsia="仿宋" w:hAnsi="仿宋" w:cs="方正仿宋_GBK" w:hint="eastAsia"/>
          <w:sz w:val="28"/>
          <w:szCs w:val="28"/>
        </w:rPr>
        <w:t>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19.校行企协同扶贫模式与机制研究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lastRenderedPageBreak/>
        <w:t>20.职业教育精准扶贫路径研究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21.职业教育集团化办学绩效评价指标体系研究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22.职业教育与产业扶贫融合路径研究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23.高职校校企合作人才精准扶贫模式探究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24.</w:t>
      </w:r>
      <w:hyperlink r:id="rId16" w:tgtFrame="https://kns.cnki.net/kns/brief/_blank" w:history="1">
        <w:r w:rsidRPr="00AB2278">
          <w:rPr>
            <w:rFonts w:ascii="仿宋" w:eastAsia="仿宋" w:hAnsi="仿宋" w:cs="方正仿宋_GBK"/>
            <w:sz w:val="28"/>
            <w:szCs w:val="28"/>
          </w:rPr>
          <w:t>精准扶贫政策下的</w:t>
        </w:r>
      </w:hyperlink>
      <w:r w:rsidRPr="00AB2278">
        <w:rPr>
          <w:rFonts w:ascii="仿宋" w:eastAsia="仿宋" w:hAnsi="仿宋" w:cs="方正仿宋_GBK" w:hint="eastAsia"/>
          <w:sz w:val="28"/>
          <w:szCs w:val="28"/>
        </w:rPr>
        <w:t>职业教育改革研究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25.</w:t>
      </w:r>
      <w:hyperlink r:id="rId17" w:tgtFrame="https://kns.cnki.net/kns/brief/_blank" w:history="1">
        <w:r w:rsidRPr="00AB2278">
          <w:rPr>
            <w:rFonts w:ascii="仿宋" w:eastAsia="仿宋" w:hAnsi="仿宋" w:cs="方正仿宋_GBK" w:hint="eastAsia"/>
            <w:sz w:val="28"/>
            <w:szCs w:val="28"/>
          </w:rPr>
          <w:t>职业教育扶贫政策研</w:t>
        </w:r>
      </w:hyperlink>
      <w:r w:rsidRPr="00AB2278">
        <w:rPr>
          <w:rFonts w:ascii="仿宋" w:eastAsia="仿宋" w:hAnsi="仿宋" w:cs="方正仿宋_GBK" w:hint="eastAsia"/>
          <w:sz w:val="28"/>
          <w:szCs w:val="28"/>
        </w:rPr>
        <w:t>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26.职业教育集团化模式下“双师”型教师培养实施策略研究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27.职业教育融入现代服务业</w:t>
      </w:r>
      <w:r w:rsidRPr="00AB2278">
        <w:rPr>
          <w:rFonts w:ascii="仿宋" w:eastAsia="仿宋" w:hAnsi="仿宋" w:cs="方正仿宋_GBK"/>
          <w:sz w:val="28"/>
          <w:szCs w:val="28"/>
        </w:rPr>
        <w:t>发展的探索、问题与建议</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28.打赢</w:t>
      </w:r>
      <w:r w:rsidRPr="00AB2278">
        <w:rPr>
          <w:rFonts w:ascii="仿宋" w:eastAsia="仿宋" w:hAnsi="仿宋" w:cs="方正仿宋_GBK"/>
          <w:sz w:val="28"/>
          <w:szCs w:val="28"/>
        </w:rPr>
        <w:t>教育扶贫攻坚战的路径、方法与思考</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29.职业教育助力乡村振兴问题与对策研究</w:t>
      </w:r>
    </w:p>
    <w:p w:rsidR="00641154" w:rsidRPr="00AB2278" w:rsidRDefault="00641154" w:rsidP="00641154">
      <w:pPr>
        <w:widowControl/>
        <w:spacing w:line="560" w:lineRule="exact"/>
        <w:jc w:val="left"/>
        <w:rPr>
          <w:rFonts w:ascii="仿宋" w:eastAsia="仿宋" w:hAnsi="仿宋" w:cs="方正仿宋_GBK"/>
          <w:sz w:val="28"/>
          <w:szCs w:val="28"/>
        </w:rPr>
      </w:pPr>
      <w:r w:rsidRPr="00AB2278">
        <w:rPr>
          <w:rFonts w:ascii="仿宋" w:eastAsia="仿宋" w:hAnsi="仿宋" w:cs="方正仿宋_GBK" w:hint="eastAsia"/>
          <w:sz w:val="28"/>
          <w:szCs w:val="28"/>
        </w:rPr>
        <w:t>30.基于集团化办学的校企合作促进策略研究</w:t>
      </w:r>
    </w:p>
    <w:p w:rsidR="00641154" w:rsidRPr="00665808" w:rsidRDefault="003C53DE" w:rsidP="00641154">
      <w:pPr>
        <w:widowControl/>
        <w:spacing w:line="560" w:lineRule="exact"/>
        <w:jc w:val="left"/>
        <w:rPr>
          <w:rFonts w:ascii="仿宋" w:eastAsia="仿宋" w:hAnsi="仿宋" w:cs="方正仿宋_GBK"/>
          <w:b/>
          <w:sz w:val="28"/>
          <w:szCs w:val="28"/>
        </w:rPr>
      </w:pPr>
      <w:r w:rsidRPr="00665808">
        <w:rPr>
          <w:rFonts w:ascii="仿宋" w:eastAsia="仿宋" w:hAnsi="仿宋" w:cs="方正仿宋_GBK" w:hint="eastAsia"/>
          <w:b/>
          <w:sz w:val="28"/>
          <w:szCs w:val="28"/>
        </w:rPr>
        <w:t>二</w:t>
      </w:r>
      <w:r w:rsidRPr="00665808">
        <w:rPr>
          <w:rFonts w:ascii="仿宋" w:eastAsia="仿宋" w:hAnsi="仿宋" w:cs="方正仿宋_GBK"/>
          <w:b/>
          <w:sz w:val="28"/>
          <w:szCs w:val="28"/>
        </w:rPr>
        <w:t>、结项时间</w:t>
      </w:r>
    </w:p>
    <w:p w:rsidR="00720094" w:rsidRPr="00AB2278" w:rsidRDefault="00720094" w:rsidP="00720094">
      <w:pPr>
        <w:spacing w:line="600" w:lineRule="exact"/>
        <w:ind w:firstLineChars="200" w:firstLine="560"/>
        <w:jc w:val="left"/>
        <w:rPr>
          <w:rFonts w:ascii="仿宋" w:eastAsia="仿宋" w:hAnsi="仿宋" w:cs="方正仿宋_GBK"/>
          <w:sz w:val="28"/>
          <w:szCs w:val="28"/>
        </w:rPr>
      </w:pPr>
      <w:r w:rsidRPr="00AB2278">
        <w:rPr>
          <w:rFonts w:ascii="仿宋" w:eastAsia="仿宋" w:hAnsi="仿宋" w:cs="方正仿宋_GBK" w:hint="eastAsia"/>
          <w:sz w:val="28"/>
          <w:szCs w:val="28"/>
        </w:rPr>
        <w:t>项目研究周期为自立项之日起1年。</w:t>
      </w:r>
    </w:p>
    <w:p w:rsidR="003C53DE" w:rsidRPr="00665808" w:rsidRDefault="003C53DE" w:rsidP="00641154">
      <w:pPr>
        <w:widowControl/>
        <w:spacing w:line="560" w:lineRule="exact"/>
        <w:jc w:val="left"/>
        <w:rPr>
          <w:rFonts w:ascii="仿宋" w:eastAsia="仿宋" w:hAnsi="仿宋" w:cs="方正仿宋_GBK"/>
          <w:b/>
          <w:sz w:val="28"/>
          <w:szCs w:val="28"/>
        </w:rPr>
      </w:pPr>
      <w:r w:rsidRPr="00665808">
        <w:rPr>
          <w:rFonts w:ascii="仿宋" w:eastAsia="仿宋" w:hAnsi="仿宋" w:cs="方正仿宋_GBK" w:hint="eastAsia"/>
          <w:b/>
          <w:sz w:val="28"/>
          <w:szCs w:val="28"/>
        </w:rPr>
        <w:t>三</w:t>
      </w:r>
      <w:r w:rsidRPr="00665808">
        <w:rPr>
          <w:rFonts w:ascii="仿宋" w:eastAsia="仿宋" w:hAnsi="仿宋" w:cs="方正仿宋_GBK"/>
          <w:b/>
          <w:sz w:val="28"/>
          <w:szCs w:val="28"/>
        </w:rPr>
        <w:t>、</w:t>
      </w:r>
      <w:r w:rsidRPr="00665808">
        <w:rPr>
          <w:rFonts w:ascii="仿宋" w:eastAsia="仿宋" w:hAnsi="仿宋" w:cs="方正仿宋_GBK" w:hint="eastAsia"/>
          <w:b/>
          <w:sz w:val="28"/>
          <w:szCs w:val="28"/>
        </w:rPr>
        <w:t>结项条件</w:t>
      </w:r>
    </w:p>
    <w:p w:rsidR="00251AF1" w:rsidRPr="000F2E70" w:rsidRDefault="00251AF1" w:rsidP="000F2E70">
      <w:pPr>
        <w:widowControl/>
        <w:spacing w:line="560" w:lineRule="exact"/>
        <w:jc w:val="left"/>
        <w:rPr>
          <w:rFonts w:ascii="仿宋" w:eastAsia="仿宋" w:hAnsi="仿宋" w:cs="方正仿宋_GBK"/>
          <w:sz w:val="28"/>
          <w:szCs w:val="28"/>
        </w:rPr>
      </w:pPr>
      <w:r w:rsidRPr="000F2E70">
        <w:rPr>
          <w:rFonts w:ascii="仿宋" w:eastAsia="仿宋" w:hAnsi="仿宋" w:cs="方正仿宋_GBK" w:hint="eastAsia"/>
          <w:sz w:val="28"/>
          <w:szCs w:val="28"/>
        </w:rPr>
        <w:t>1</w:t>
      </w:r>
      <w:r w:rsidRPr="000F2E70">
        <w:rPr>
          <w:rFonts w:ascii="仿宋" w:eastAsia="仿宋" w:hAnsi="仿宋" w:cs="方正仿宋_GBK"/>
          <w:sz w:val="28"/>
          <w:szCs w:val="28"/>
        </w:rPr>
        <w:t>.</w:t>
      </w:r>
      <w:r w:rsidRPr="000F2E70">
        <w:rPr>
          <w:rFonts w:ascii="仿宋" w:eastAsia="仿宋" w:hAnsi="仿宋" w:cs="方正仿宋_GBK" w:hint="eastAsia"/>
          <w:b/>
          <w:sz w:val="28"/>
          <w:szCs w:val="28"/>
        </w:rPr>
        <w:t>重点项目</w:t>
      </w:r>
      <w:r w:rsidRPr="000F2E70">
        <w:rPr>
          <w:rFonts w:ascii="仿宋" w:eastAsia="仿宋" w:hAnsi="仿宋" w:cs="方正仿宋_GBK" w:hint="eastAsia"/>
          <w:sz w:val="28"/>
          <w:szCs w:val="28"/>
        </w:rPr>
        <w:t>结项达到下列条件至少三项：</w:t>
      </w:r>
    </w:p>
    <w:p w:rsidR="00251AF1" w:rsidRPr="000F2E70" w:rsidRDefault="00251AF1" w:rsidP="000F2E70">
      <w:pPr>
        <w:widowControl/>
        <w:spacing w:line="560" w:lineRule="exact"/>
        <w:jc w:val="left"/>
        <w:rPr>
          <w:rFonts w:ascii="仿宋" w:eastAsia="仿宋" w:hAnsi="仿宋" w:cs="方正仿宋_GBK"/>
          <w:sz w:val="28"/>
          <w:szCs w:val="28"/>
        </w:rPr>
      </w:pPr>
      <w:r w:rsidRPr="000F2E70">
        <w:rPr>
          <w:rFonts w:ascii="仿宋" w:eastAsia="仿宋" w:hAnsi="仿宋" w:cs="方正仿宋_GBK" w:hint="eastAsia"/>
          <w:sz w:val="28"/>
          <w:szCs w:val="28"/>
        </w:rPr>
        <w:t>（1）在</w:t>
      </w:r>
      <w:r w:rsidRPr="000F2E70">
        <w:rPr>
          <w:rFonts w:ascii="仿宋" w:eastAsia="仿宋" w:hAnsi="仿宋" w:cs="方正仿宋_GBK"/>
          <w:sz w:val="28"/>
          <w:szCs w:val="28"/>
        </w:rPr>
        <w:t>《</w:t>
      </w:r>
      <w:r w:rsidRPr="000F2E70">
        <w:rPr>
          <w:rFonts w:ascii="仿宋" w:eastAsia="仿宋" w:hAnsi="仿宋" w:cs="方正仿宋_GBK" w:hint="eastAsia"/>
          <w:sz w:val="28"/>
          <w:szCs w:val="28"/>
        </w:rPr>
        <w:t>重庆城市管理职业学院</w:t>
      </w:r>
      <w:r w:rsidRPr="000F2E70">
        <w:rPr>
          <w:rFonts w:ascii="仿宋" w:eastAsia="仿宋" w:hAnsi="仿宋" w:cs="方正仿宋_GBK"/>
          <w:sz w:val="28"/>
          <w:szCs w:val="28"/>
        </w:rPr>
        <w:t>学报》</w:t>
      </w:r>
      <w:r w:rsidRPr="000F2E70">
        <w:rPr>
          <w:rFonts w:ascii="仿宋" w:eastAsia="仿宋" w:hAnsi="仿宋" w:cs="方正仿宋_GBK" w:hint="eastAsia"/>
          <w:sz w:val="28"/>
          <w:szCs w:val="28"/>
        </w:rPr>
        <w:t>发表</w:t>
      </w:r>
      <w:r w:rsidRPr="000F2E70">
        <w:rPr>
          <w:rFonts w:ascii="仿宋" w:eastAsia="仿宋" w:hAnsi="仿宋" w:cs="方正仿宋_GBK"/>
          <w:sz w:val="28"/>
          <w:szCs w:val="28"/>
        </w:rPr>
        <w:t>一篇</w:t>
      </w:r>
      <w:r w:rsidRPr="000F2E70">
        <w:rPr>
          <w:rFonts w:ascii="仿宋" w:eastAsia="仿宋" w:hAnsi="仿宋" w:cs="方正仿宋_GBK" w:hint="eastAsia"/>
          <w:sz w:val="28"/>
          <w:szCs w:val="28"/>
        </w:rPr>
        <w:t>以上学术</w:t>
      </w:r>
      <w:r w:rsidRPr="000F2E70">
        <w:rPr>
          <w:rFonts w:ascii="仿宋" w:eastAsia="仿宋" w:hAnsi="仿宋" w:cs="方正仿宋_GBK"/>
          <w:sz w:val="28"/>
          <w:szCs w:val="28"/>
        </w:rPr>
        <w:t>论文</w:t>
      </w:r>
      <w:r w:rsidRPr="000F2E70">
        <w:rPr>
          <w:rFonts w:ascii="仿宋" w:eastAsia="仿宋" w:hAnsi="仿宋" w:cs="方正仿宋_GBK" w:hint="eastAsia"/>
          <w:sz w:val="28"/>
          <w:szCs w:val="28"/>
        </w:rPr>
        <w:t>或者公开发表一篇及以上学术论文，论文须注明项目资助编号。</w:t>
      </w:r>
    </w:p>
    <w:p w:rsidR="00251AF1" w:rsidRPr="000F2E70" w:rsidRDefault="00251AF1" w:rsidP="000F2E70">
      <w:pPr>
        <w:widowControl/>
        <w:spacing w:line="560" w:lineRule="exact"/>
        <w:jc w:val="left"/>
        <w:rPr>
          <w:rFonts w:ascii="仿宋" w:eastAsia="仿宋" w:hAnsi="仿宋" w:cs="方正仿宋_GBK"/>
          <w:sz w:val="28"/>
          <w:szCs w:val="28"/>
        </w:rPr>
      </w:pPr>
      <w:r w:rsidRPr="000F2E70">
        <w:rPr>
          <w:rFonts w:ascii="仿宋" w:eastAsia="仿宋" w:hAnsi="仿宋" w:cs="方正仿宋_GBK" w:hint="eastAsia"/>
          <w:sz w:val="28"/>
          <w:szCs w:val="28"/>
        </w:rPr>
        <w:t>（2）</w:t>
      </w:r>
      <w:r w:rsidRPr="000F2E70">
        <w:rPr>
          <w:rFonts w:ascii="仿宋" w:eastAsia="仿宋" w:hAnsi="仿宋" w:cs="方正仿宋_GBK"/>
          <w:sz w:val="28"/>
          <w:szCs w:val="28"/>
        </w:rPr>
        <w:t>以地厅级党委、政府、部门名义采用并推广的成果、会议提案、议案、社情民意、建议</w:t>
      </w:r>
      <w:r w:rsidRPr="000F2E70">
        <w:rPr>
          <w:rFonts w:ascii="仿宋" w:eastAsia="仿宋" w:hAnsi="仿宋" w:cs="方正仿宋_GBK" w:hint="eastAsia"/>
          <w:sz w:val="28"/>
          <w:szCs w:val="28"/>
        </w:rPr>
        <w:t>。</w:t>
      </w:r>
    </w:p>
    <w:p w:rsidR="00251AF1" w:rsidRPr="000F2E70" w:rsidRDefault="00251AF1" w:rsidP="000F2E70">
      <w:pPr>
        <w:widowControl/>
        <w:spacing w:line="560" w:lineRule="exact"/>
        <w:jc w:val="left"/>
        <w:rPr>
          <w:rFonts w:ascii="仿宋" w:eastAsia="仿宋" w:hAnsi="仿宋" w:cs="方正仿宋_GBK"/>
          <w:sz w:val="28"/>
          <w:szCs w:val="28"/>
        </w:rPr>
      </w:pPr>
      <w:r w:rsidRPr="000F2E70">
        <w:rPr>
          <w:rFonts w:ascii="仿宋" w:eastAsia="仿宋" w:hAnsi="仿宋" w:cs="方正仿宋_GBK" w:hint="eastAsia"/>
          <w:sz w:val="28"/>
          <w:szCs w:val="28"/>
        </w:rPr>
        <w:t>（3）完成10</w:t>
      </w:r>
      <w:r w:rsidRPr="000F2E70">
        <w:rPr>
          <w:rFonts w:ascii="仿宋" w:eastAsia="仿宋" w:hAnsi="仿宋" w:cs="方正仿宋_GBK"/>
          <w:sz w:val="28"/>
          <w:szCs w:val="28"/>
        </w:rPr>
        <w:t>000</w:t>
      </w:r>
      <w:r w:rsidRPr="000F2E70">
        <w:rPr>
          <w:rFonts w:ascii="仿宋" w:eastAsia="仿宋" w:hAnsi="仿宋" w:cs="方正仿宋_GBK" w:hint="eastAsia"/>
          <w:sz w:val="28"/>
          <w:szCs w:val="28"/>
        </w:rPr>
        <w:t>字以上的研究报告。</w:t>
      </w:r>
    </w:p>
    <w:p w:rsidR="00251AF1" w:rsidRPr="000F2E70" w:rsidRDefault="00251AF1" w:rsidP="000F2E70">
      <w:pPr>
        <w:widowControl/>
        <w:spacing w:line="560" w:lineRule="exact"/>
        <w:jc w:val="left"/>
        <w:rPr>
          <w:rFonts w:ascii="仿宋" w:eastAsia="仿宋" w:hAnsi="仿宋" w:cs="方正仿宋_GBK"/>
          <w:sz w:val="28"/>
          <w:szCs w:val="28"/>
        </w:rPr>
      </w:pPr>
      <w:r w:rsidRPr="000F2E70">
        <w:rPr>
          <w:rFonts w:ascii="仿宋" w:eastAsia="仿宋" w:hAnsi="仿宋" w:cs="方正仿宋_GBK" w:hint="eastAsia"/>
          <w:sz w:val="28"/>
          <w:szCs w:val="28"/>
        </w:rPr>
        <w:t>（4）完成3000字以上决策咨政报告。</w:t>
      </w:r>
    </w:p>
    <w:p w:rsidR="00251AF1" w:rsidRPr="000F2E70" w:rsidRDefault="00251AF1" w:rsidP="000F2E70">
      <w:pPr>
        <w:widowControl/>
        <w:spacing w:line="560" w:lineRule="exact"/>
        <w:jc w:val="left"/>
        <w:rPr>
          <w:rFonts w:ascii="仿宋" w:eastAsia="仿宋" w:hAnsi="仿宋" w:cs="方正仿宋_GBK"/>
          <w:sz w:val="28"/>
          <w:szCs w:val="28"/>
        </w:rPr>
      </w:pPr>
      <w:r w:rsidRPr="000F2E70">
        <w:rPr>
          <w:rFonts w:ascii="仿宋" w:eastAsia="仿宋" w:hAnsi="仿宋" w:cs="方正仿宋_GBK" w:hint="eastAsia"/>
          <w:sz w:val="28"/>
          <w:szCs w:val="28"/>
        </w:rPr>
        <w:t>2</w:t>
      </w:r>
      <w:r w:rsidRPr="000F2E70">
        <w:rPr>
          <w:rFonts w:ascii="仿宋" w:eastAsia="仿宋" w:hAnsi="仿宋" w:cs="方正仿宋_GBK"/>
          <w:sz w:val="28"/>
          <w:szCs w:val="28"/>
        </w:rPr>
        <w:t>.</w:t>
      </w:r>
      <w:r w:rsidRPr="000F2E70">
        <w:rPr>
          <w:rFonts w:ascii="仿宋" w:eastAsia="仿宋" w:hAnsi="仿宋" w:cs="方正仿宋_GBK" w:hint="eastAsia"/>
          <w:b/>
          <w:sz w:val="28"/>
          <w:szCs w:val="28"/>
        </w:rPr>
        <w:t>一般项目</w:t>
      </w:r>
      <w:r w:rsidRPr="000F2E70">
        <w:rPr>
          <w:rFonts w:ascii="仿宋" w:eastAsia="仿宋" w:hAnsi="仿宋" w:cs="方正仿宋_GBK" w:hint="eastAsia"/>
          <w:sz w:val="28"/>
          <w:szCs w:val="28"/>
        </w:rPr>
        <w:t>结项达到下列条件至少二项：</w:t>
      </w:r>
    </w:p>
    <w:p w:rsidR="00251AF1" w:rsidRPr="000F2E70" w:rsidRDefault="00251AF1" w:rsidP="000F2E70">
      <w:pPr>
        <w:widowControl/>
        <w:spacing w:line="560" w:lineRule="exact"/>
        <w:jc w:val="left"/>
        <w:rPr>
          <w:rFonts w:ascii="仿宋" w:eastAsia="仿宋" w:hAnsi="仿宋" w:cs="方正仿宋_GBK"/>
          <w:sz w:val="28"/>
          <w:szCs w:val="28"/>
        </w:rPr>
      </w:pPr>
      <w:r w:rsidRPr="000F2E70">
        <w:rPr>
          <w:rFonts w:ascii="仿宋" w:eastAsia="仿宋" w:hAnsi="仿宋" w:cs="方正仿宋_GBK" w:hint="eastAsia"/>
          <w:sz w:val="28"/>
          <w:szCs w:val="28"/>
        </w:rPr>
        <w:t>（1）在</w:t>
      </w:r>
      <w:r w:rsidRPr="000F2E70">
        <w:rPr>
          <w:rFonts w:ascii="仿宋" w:eastAsia="仿宋" w:hAnsi="仿宋" w:cs="方正仿宋_GBK"/>
          <w:sz w:val="28"/>
          <w:szCs w:val="28"/>
        </w:rPr>
        <w:t>《</w:t>
      </w:r>
      <w:r w:rsidRPr="000F2E70">
        <w:rPr>
          <w:rFonts w:ascii="仿宋" w:eastAsia="仿宋" w:hAnsi="仿宋" w:cs="方正仿宋_GBK" w:hint="eastAsia"/>
          <w:sz w:val="28"/>
          <w:szCs w:val="28"/>
        </w:rPr>
        <w:t>重庆城市管理职业学院</w:t>
      </w:r>
      <w:r w:rsidRPr="000F2E70">
        <w:rPr>
          <w:rFonts w:ascii="仿宋" w:eastAsia="仿宋" w:hAnsi="仿宋" w:cs="方正仿宋_GBK"/>
          <w:sz w:val="28"/>
          <w:szCs w:val="28"/>
        </w:rPr>
        <w:t>学报》</w:t>
      </w:r>
      <w:r w:rsidRPr="000F2E70">
        <w:rPr>
          <w:rFonts w:ascii="仿宋" w:eastAsia="仿宋" w:hAnsi="仿宋" w:cs="方正仿宋_GBK" w:hint="eastAsia"/>
          <w:sz w:val="28"/>
          <w:szCs w:val="28"/>
        </w:rPr>
        <w:t>发表</w:t>
      </w:r>
      <w:r w:rsidRPr="000F2E70">
        <w:rPr>
          <w:rFonts w:ascii="仿宋" w:eastAsia="仿宋" w:hAnsi="仿宋" w:cs="方正仿宋_GBK"/>
          <w:sz w:val="28"/>
          <w:szCs w:val="28"/>
        </w:rPr>
        <w:t>一篇</w:t>
      </w:r>
      <w:r w:rsidRPr="000F2E70">
        <w:rPr>
          <w:rFonts w:ascii="仿宋" w:eastAsia="仿宋" w:hAnsi="仿宋" w:cs="方正仿宋_GBK" w:hint="eastAsia"/>
          <w:sz w:val="28"/>
          <w:szCs w:val="28"/>
        </w:rPr>
        <w:t>以上学术</w:t>
      </w:r>
      <w:r w:rsidRPr="000F2E70">
        <w:rPr>
          <w:rFonts w:ascii="仿宋" w:eastAsia="仿宋" w:hAnsi="仿宋" w:cs="方正仿宋_GBK"/>
          <w:sz w:val="28"/>
          <w:szCs w:val="28"/>
        </w:rPr>
        <w:t>论文</w:t>
      </w:r>
      <w:r w:rsidRPr="000F2E70">
        <w:rPr>
          <w:rFonts w:ascii="仿宋" w:eastAsia="仿宋" w:hAnsi="仿宋" w:cs="方正仿宋_GBK" w:hint="eastAsia"/>
          <w:sz w:val="28"/>
          <w:szCs w:val="28"/>
        </w:rPr>
        <w:t>或者公开发表一篇及以上学术论文，论文须注明项目资助编号。</w:t>
      </w:r>
    </w:p>
    <w:p w:rsidR="00251AF1" w:rsidRPr="000F2E70" w:rsidRDefault="00251AF1" w:rsidP="000F2E70">
      <w:pPr>
        <w:widowControl/>
        <w:spacing w:line="560" w:lineRule="exact"/>
        <w:jc w:val="left"/>
        <w:rPr>
          <w:rFonts w:ascii="仿宋" w:eastAsia="仿宋" w:hAnsi="仿宋" w:cs="方正仿宋_GBK"/>
          <w:sz w:val="28"/>
          <w:szCs w:val="28"/>
        </w:rPr>
      </w:pPr>
      <w:r w:rsidRPr="000F2E70">
        <w:rPr>
          <w:rFonts w:ascii="仿宋" w:eastAsia="仿宋" w:hAnsi="仿宋" w:cs="方正仿宋_GBK" w:hint="eastAsia"/>
          <w:sz w:val="28"/>
          <w:szCs w:val="28"/>
        </w:rPr>
        <w:lastRenderedPageBreak/>
        <w:t>（2）</w:t>
      </w:r>
      <w:r w:rsidRPr="000F2E70">
        <w:rPr>
          <w:rFonts w:ascii="仿宋" w:eastAsia="仿宋" w:hAnsi="仿宋" w:cs="方正仿宋_GBK"/>
          <w:sz w:val="28"/>
          <w:szCs w:val="28"/>
        </w:rPr>
        <w:t>以地厅级党委、政府、部门名义采用并推广的成果、会议提案、议案、社情民意、建议</w:t>
      </w:r>
      <w:r w:rsidRPr="000F2E70">
        <w:rPr>
          <w:rFonts w:ascii="仿宋" w:eastAsia="仿宋" w:hAnsi="仿宋" w:cs="方正仿宋_GBK" w:hint="eastAsia"/>
          <w:sz w:val="28"/>
          <w:szCs w:val="28"/>
        </w:rPr>
        <w:t>。</w:t>
      </w:r>
    </w:p>
    <w:p w:rsidR="00641154" w:rsidRPr="00251AF1" w:rsidRDefault="00251AF1" w:rsidP="000F2E70">
      <w:pPr>
        <w:widowControl/>
        <w:spacing w:line="560" w:lineRule="exact"/>
        <w:jc w:val="left"/>
        <w:rPr>
          <w:rFonts w:ascii="仿宋" w:eastAsia="仿宋" w:hAnsi="仿宋" w:cs="方正仿宋_GBK"/>
          <w:sz w:val="28"/>
          <w:szCs w:val="28"/>
        </w:rPr>
      </w:pPr>
      <w:r w:rsidRPr="000F2E70">
        <w:rPr>
          <w:rFonts w:ascii="仿宋" w:eastAsia="仿宋" w:hAnsi="仿宋" w:cs="方正仿宋_GBK" w:hint="eastAsia"/>
          <w:sz w:val="28"/>
          <w:szCs w:val="28"/>
        </w:rPr>
        <w:t>（3）完成6000字以上的研究报告。</w:t>
      </w:r>
    </w:p>
    <w:sectPr w:rsidR="00641154" w:rsidRPr="00251A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A07" w:rsidRDefault="00947A07" w:rsidP="00720094">
      <w:r>
        <w:separator/>
      </w:r>
    </w:p>
  </w:endnote>
  <w:endnote w:type="continuationSeparator" w:id="0">
    <w:p w:rsidR="00947A07" w:rsidRDefault="00947A07" w:rsidP="0072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FZFangSong-Z02">
    <w:altName w:val="Arial"/>
    <w:panose1 w:val="00000000000000000000"/>
    <w:charset w:val="00"/>
    <w:family w:val="swiss"/>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黑体_GBK">
    <w:altName w:val="Microsoft YaHei UI"/>
    <w:charset w:val="86"/>
    <w:family w:val="script"/>
    <w:pitch w:val="default"/>
    <w:sig w:usb0="00000000" w:usb1="080E0000" w:usb2="00000000" w:usb3="00000000" w:csb0="00040000" w:csb1="00000000"/>
  </w:font>
  <w:font w:name="方正楷体_GBK">
    <w:altName w:val="Microsoft YaHei UI"/>
    <w:charset w:val="86"/>
    <w:family w:val="script"/>
    <w:pitch w:val="fixed"/>
    <w:sig w:usb0="00000001" w:usb1="080E0000" w:usb2="00000010" w:usb3="00000000" w:csb0="00040000" w:csb1="00000000"/>
  </w:font>
  <w:font w:name="方正仿宋_GBK">
    <w:altName w:val="Microsoft YaHei UI"/>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A07" w:rsidRDefault="00947A07" w:rsidP="00720094">
      <w:r>
        <w:separator/>
      </w:r>
    </w:p>
  </w:footnote>
  <w:footnote w:type="continuationSeparator" w:id="0">
    <w:p w:rsidR="00947A07" w:rsidRDefault="00947A07" w:rsidP="00720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EA0822"/>
    <w:multiLevelType w:val="singleLevel"/>
    <w:tmpl w:val="A3EA0822"/>
    <w:lvl w:ilvl="0">
      <w:start w:val="1"/>
      <w:numFmt w:val="chineseCounting"/>
      <w:suff w:val="nothing"/>
      <w:lvlText w:val="（%1）"/>
      <w:lvlJc w:val="left"/>
      <w:rPr>
        <w:rFonts w:hint="eastAsia"/>
      </w:rPr>
    </w:lvl>
  </w:abstractNum>
  <w:abstractNum w:abstractNumId="1" w15:restartNumberingAfterBreak="0">
    <w:nsid w:val="FD151AE5"/>
    <w:multiLevelType w:val="singleLevel"/>
    <w:tmpl w:val="FD151AE5"/>
    <w:lvl w:ilvl="0">
      <w:start w:val="1"/>
      <w:numFmt w:val="chineseCounting"/>
      <w:suff w:val="nothing"/>
      <w:lvlText w:val="（%1）"/>
      <w:lvlJc w:val="left"/>
      <w:rPr>
        <w:rFonts w:hint="eastAsia"/>
      </w:rPr>
    </w:lvl>
  </w:abstractNum>
  <w:abstractNum w:abstractNumId="2" w15:restartNumberingAfterBreak="0">
    <w:nsid w:val="0A5D8C4A"/>
    <w:multiLevelType w:val="singleLevel"/>
    <w:tmpl w:val="0A5D8C4A"/>
    <w:lvl w:ilvl="0">
      <w:start w:val="1"/>
      <w:numFmt w:val="chineseCounting"/>
      <w:suff w:val="nothing"/>
      <w:lvlText w:val="（%1）"/>
      <w:lvlJc w:val="left"/>
      <w:rPr>
        <w:rFonts w:hint="eastAsia"/>
      </w:rPr>
    </w:lvl>
  </w:abstractNum>
  <w:abstractNum w:abstractNumId="3" w15:restartNumberingAfterBreak="0">
    <w:nsid w:val="3EB13D6C"/>
    <w:multiLevelType w:val="hybridMultilevel"/>
    <w:tmpl w:val="517A3F20"/>
    <w:lvl w:ilvl="0" w:tplc="CDCCBF60">
      <w:start w:val="1"/>
      <w:numFmt w:val="japaneseCounting"/>
      <w:lvlText w:val="%1、"/>
      <w:lvlJc w:val="left"/>
      <w:pPr>
        <w:ind w:left="1277" w:hanging="720"/>
      </w:pPr>
      <w:rPr>
        <w:rFonts w:hint="default"/>
      </w:rPr>
    </w:lvl>
    <w:lvl w:ilvl="1" w:tplc="04090019" w:tentative="1">
      <w:start w:val="1"/>
      <w:numFmt w:val="lowerLetter"/>
      <w:lvlText w:val="%2)"/>
      <w:lvlJc w:val="left"/>
      <w:pPr>
        <w:ind w:left="1397" w:hanging="420"/>
      </w:pPr>
    </w:lvl>
    <w:lvl w:ilvl="2" w:tplc="0409001B" w:tentative="1">
      <w:start w:val="1"/>
      <w:numFmt w:val="lowerRoman"/>
      <w:lvlText w:val="%3."/>
      <w:lvlJc w:val="right"/>
      <w:pPr>
        <w:ind w:left="1817" w:hanging="420"/>
      </w:pPr>
    </w:lvl>
    <w:lvl w:ilvl="3" w:tplc="0409000F" w:tentative="1">
      <w:start w:val="1"/>
      <w:numFmt w:val="decimal"/>
      <w:lvlText w:val="%4."/>
      <w:lvlJc w:val="left"/>
      <w:pPr>
        <w:ind w:left="2237" w:hanging="420"/>
      </w:pPr>
    </w:lvl>
    <w:lvl w:ilvl="4" w:tplc="04090019" w:tentative="1">
      <w:start w:val="1"/>
      <w:numFmt w:val="lowerLetter"/>
      <w:lvlText w:val="%5)"/>
      <w:lvlJc w:val="left"/>
      <w:pPr>
        <w:ind w:left="2657" w:hanging="420"/>
      </w:pPr>
    </w:lvl>
    <w:lvl w:ilvl="5" w:tplc="0409001B" w:tentative="1">
      <w:start w:val="1"/>
      <w:numFmt w:val="lowerRoman"/>
      <w:lvlText w:val="%6."/>
      <w:lvlJc w:val="right"/>
      <w:pPr>
        <w:ind w:left="3077" w:hanging="420"/>
      </w:pPr>
    </w:lvl>
    <w:lvl w:ilvl="6" w:tplc="0409000F" w:tentative="1">
      <w:start w:val="1"/>
      <w:numFmt w:val="decimal"/>
      <w:lvlText w:val="%7."/>
      <w:lvlJc w:val="left"/>
      <w:pPr>
        <w:ind w:left="3497" w:hanging="420"/>
      </w:pPr>
    </w:lvl>
    <w:lvl w:ilvl="7" w:tplc="04090019" w:tentative="1">
      <w:start w:val="1"/>
      <w:numFmt w:val="lowerLetter"/>
      <w:lvlText w:val="%8)"/>
      <w:lvlJc w:val="left"/>
      <w:pPr>
        <w:ind w:left="3917" w:hanging="420"/>
      </w:pPr>
    </w:lvl>
    <w:lvl w:ilvl="8" w:tplc="0409001B" w:tentative="1">
      <w:start w:val="1"/>
      <w:numFmt w:val="lowerRoman"/>
      <w:lvlText w:val="%9."/>
      <w:lvlJc w:val="right"/>
      <w:pPr>
        <w:ind w:left="4337"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154"/>
    <w:rsid w:val="000F2E70"/>
    <w:rsid w:val="001A0CC5"/>
    <w:rsid w:val="00224881"/>
    <w:rsid w:val="00251AF1"/>
    <w:rsid w:val="00261F5B"/>
    <w:rsid w:val="00377B02"/>
    <w:rsid w:val="003C53DE"/>
    <w:rsid w:val="00497AA5"/>
    <w:rsid w:val="00641154"/>
    <w:rsid w:val="00665808"/>
    <w:rsid w:val="00720094"/>
    <w:rsid w:val="0072745E"/>
    <w:rsid w:val="00850411"/>
    <w:rsid w:val="00947A07"/>
    <w:rsid w:val="009A3736"/>
    <w:rsid w:val="00AB2278"/>
    <w:rsid w:val="00C73466"/>
    <w:rsid w:val="00E2299A"/>
    <w:rsid w:val="00F9733A"/>
    <w:rsid w:val="00FA01F5"/>
    <w:rsid w:val="00FF7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BF59FF3-1152-4CC1-A67B-E1F7A642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641154"/>
  </w:style>
  <w:style w:type="paragraph" w:customStyle="1" w:styleId="Default">
    <w:name w:val="Default"/>
    <w:rsid w:val="0072745E"/>
    <w:pPr>
      <w:widowControl w:val="0"/>
      <w:autoSpaceDE w:val="0"/>
      <w:autoSpaceDN w:val="0"/>
      <w:adjustRightInd w:val="0"/>
    </w:pPr>
    <w:rPr>
      <w:rFonts w:ascii="FZFangSong-Z02" w:hAnsi="FZFangSong-Z02" w:cs="FZFangSong-Z02"/>
      <w:color w:val="000000"/>
      <w:kern w:val="0"/>
      <w:sz w:val="24"/>
      <w:szCs w:val="24"/>
    </w:rPr>
  </w:style>
  <w:style w:type="paragraph" w:styleId="a3">
    <w:name w:val="List Paragraph"/>
    <w:basedOn w:val="a"/>
    <w:uiPriority w:val="34"/>
    <w:qFormat/>
    <w:rsid w:val="00377B02"/>
    <w:pPr>
      <w:ind w:firstLineChars="200" w:firstLine="420"/>
    </w:pPr>
  </w:style>
  <w:style w:type="paragraph" w:styleId="a4">
    <w:name w:val="header"/>
    <w:basedOn w:val="a"/>
    <w:link w:val="a5"/>
    <w:uiPriority w:val="99"/>
    <w:unhideWhenUsed/>
    <w:rsid w:val="0072009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20094"/>
    <w:rPr>
      <w:sz w:val="18"/>
      <w:szCs w:val="18"/>
    </w:rPr>
  </w:style>
  <w:style w:type="paragraph" w:styleId="a6">
    <w:name w:val="footer"/>
    <w:basedOn w:val="a"/>
    <w:link w:val="a7"/>
    <w:uiPriority w:val="99"/>
    <w:unhideWhenUsed/>
    <w:rsid w:val="00720094"/>
    <w:pPr>
      <w:tabs>
        <w:tab w:val="center" w:pos="4153"/>
        <w:tab w:val="right" w:pos="8306"/>
      </w:tabs>
      <w:snapToGrid w:val="0"/>
      <w:jc w:val="left"/>
    </w:pPr>
    <w:rPr>
      <w:sz w:val="18"/>
      <w:szCs w:val="18"/>
    </w:rPr>
  </w:style>
  <w:style w:type="character" w:customStyle="1" w:styleId="a7">
    <w:name w:val="页脚 字符"/>
    <w:basedOn w:val="a0"/>
    <w:link w:val="a6"/>
    <w:uiPriority w:val="99"/>
    <w:rsid w:val="007200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ns.cnki.net/kns/detail/detail.aspx?QueryID=0&amp;CurRec=14&amp;recid=&amp;FileName=SZZJ201904015&amp;DbName=CJFDLAST2019&amp;DbCode=CJFQ&amp;yx=&amp;pr=CJFR2019;&amp;URLID=&amp;bsm=QS0104;R06;" TargetMode="External"/><Relationship Id="rId13" Type="http://schemas.openxmlformats.org/officeDocument/2006/relationships/hyperlink" Target="https://kns.cnki.net/kns/detail/detail.aspx?QueryID=0&amp;CurRec=97&amp;recid=&amp;FileName=GDCY201903091&amp;DbName=CJFDLAST2019&amp;DbCode=CJFQ&amp;yx=&amp;pr=&amp;URLID=&amp;bsm=QK0505;QS050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ns.cnki.net/kns/detail/detail.aspx?QueryID=2&amp;CurRec=3&amp;recid=&amp;FileName=JYXD201747021&amp;DbName=CJFDLAST2018&amp;DbCode=CJFQ&amp;yx=&amp;pr=&amp;URLID=&amp;bsm=QSS0103;" TargetMode="External"/><Relationship Id="rId12" Type="http://schemas.openxmlformats.org/officeDocument/2006/relationships/hyperlink" Target="https://kns.cnki.net/kns/detail/detail.aspx?QueryID=0&amp;CurRec=30&amp;recid=&amp;FileName=JCKJ20190624008&amp;DbName=CAPJLAST&amp;DbCode=CJFQ&amp;yx=Y&amp;pr=&amp;URLID=11.2931.TU.20190624.1033.006&amp;bsm=" TargetMode="External"/><Relationship Id="rId17" Type="http://schemas.openxmlformats.org/officeDocument/2006/relationships/hyperlink" Target="https://kns.cnki.net/kns/detail/detail.aspx?QueryID=0&amp;CurRec=170&amp;recid=&amp;FileName=JLKF201905003&amp;DbName=CJFDLAST2019&amp;DbCode=CJFQ&amp;yx=&amp;pr=CJFR2019;&amp;URLID=&amp;bsm=QS0104;R06;" TargetMode="External"/><Relationship Id="rId2" Type="http://schemas.openxmlformats.org/officeDocument/2006/relationships/styles" Target="styles.xml"/><Relationship Id="rId16" Type="http://schemas.openxmlformats.org/officeDocument/2006/relationships/hyperlink" Target="https://kns.cnki.net/kns/detail/detail.aspx?QueryID=0&amp;CurRec=96&amp;recid=&amp;FileName=NMKJ201904009&amp;DbName=CJFDLAST2019&amp;DbCode=CJFQ&amp;yx=&amp;pr=&amp;URLID=&amp;bsm=QK0505;QS050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ns.cnki.net/kns/detail/detail.aspx?QueryID=0&amp;CurRec=50&amp;recid=&amp;FileName=KJCK201904007&amp;DbName=CJFDLAST2019&amp;DbCode=CJFQ&amp;yx=&amp;pr=&amp;URLID=&amp;bsm=QKS0404;QSS0404;QKK0404;QSK0404;" TargetMode="External"/><Relationship Id="rId5" Type="http://schemas.openxmlformats.org/officeDocument/2006/relationships/footnotes" Target="footnotes.xml"/><Relationship Id="rId15" Type="http://schemas.openxmlformats.org/officeDocument/2006/relationships/hyperlink" Target="https://kns.cnki.net/kns/detail/detail.aspx?QueryID=0&amp;CurRec=76&amp;recid=&amp;FileName=GXJX201901052&amp;DbName=CJFDLAST2019&amp;DbCode=CJFQ&amp;yx=&amp;pr=&amp;URLID=&amp;bsm=QK0203;" TargetMode="External"/><Relationship Id="rId10" Type="http://schemas.openxmlformats.org/officeDocument/2006/relationships/hyperlink" Target="https://kns.cnki.net/kns/detail/detail.aspx?QueryID=0&amp;CurRec=42&amp;recid=&amp;FileName=ZJLT201905026&amp;DbName=CJFDLAST2019&amp;DbCode=CJFQ&amp;yx=&amp;pr=CFJD2019;CJFR2019;&amp;URLID=&amp;bsm=R06;S;QS01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ns.cnki.net/kns/detail/detail.aspx?QueryID=0&amp;CurRec=27&amp;recid=&amp;FileName=ZWQY201918165&amp;DbName=CJFDLAST2019&amp;DbCode=CJFQ&amp;yx=&amp;pr=CJFY2019;&amp;URLID=&amp;bsm=QS06;Y01;" TargetMode="External"/><Relationship Id="rId14" Type="http://schemas.openxmlformats.org/officeDocument/2006/relationships/hyperlink" Target="https://kns.cnki.net/kns/detail/detail.aspx?QueryID=0&amp;CurRec=69&amp;recid=&amp;FileName=ZWQY201836159&amp;DbName=CJFDLAST2019&amp;DbCode=CJFQ&amp;yx=&amp;pr=CJFY2018;&amp;URLID=&amp;bsm=QS06;Y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1242</TotalTime>
  <Pages>16</Pages>
  <Words>1215</Words>
  <Characters>6929</Characters>
  <Application>Microsoft Office Word</Application>
  <DocSecurity>0</DocSecurity>
  <Lines>57</Lines>
  <Paragraphs>16</Paragraphs>
  <ScaleCrop>false</ScaleCrop>
  <Company>Microsoft</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12</cp:revision>
  <dcterms:created xsi:type="dcterms:W3CDTF">2020-04-29T08:17:00Z</dcterms:created>
  <dcterms:modified xsi:type="dcterms:W3CDTF">2020-04-30T09:02:00Z</dcterms:modified>
</cp:coreProperties>
</file>